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E1" w:rsidRPr="00604BE1" w:rsidRDefault="00604BE1" w:rsidP="00604BE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604BE1">
        <w:rPr>
          <w:rFonts w:ascii="Calibri" w:eastAsia="Times New Roman" w:hAnsi="Calibri" w:cs="Times New Roman"/>
          <w:color w:val="000000"/>
          <w:lang w:eastAsia="cs-CZ"/>
        </w:rPr>
        <w:t> Městský úřad Šternberk, odbor sociálních věcí, nadále hledá pracovníka na pozici referenta odboru sociálních věcí. Jedná se o hlavní pracovní poměr, na dobu určitou, nástup možný ihned. Kontaktní zaměstnanec: Ing. Jitka Zajacová, vedoucí odboru sociálních věcí, telefon 585 086 527, e-mail: </w:t>
      </w:r>
      <w:hyperlink r:id="rId6" w:tgtFrame="_blank" w:history="1">
        <w:r w:rsidRPr="00604BE1">
          <w:rPr>
            <w:rFonts w:ascii="Calibri" w:eastAsia="Times New Roman" w:hAnsi="Calibri" w:cs="Times New Roman"/>
            <w:color w:val="954F72"/>
            <w:u w:val="single"/>
            <w:lang w:eastAsia="cs-CZ"/>
          </w:rPr>
          <w:t>zajacova@sternberk.cz</w:t>
        </w:r>
      </w:hyperlink>
      <w:r w:rsidRPr="00604BE1">
        <w:rPr>
          <w:rFonts w:ascii="Calibri" w:eastAsia="Times New Roman" w:hAnsi="Calibri" w:cs="Times New Roman"/>
          <w:color w:val="000000"/>
          <w:lang w:eastAsia="cs-CZ"/>
        </w:rPr>
        <w:t>              .</w:t>
      </w:r>
    </w:p>
    <w:p w:rsidR="00604BE1" w:rsidRDefault="00604BE1" w:rsidP="00604B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:rsidR="00604BE1" w:rsidRDefault="00604BE1" w:rsidP="00604BE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</w:p>
    <w:p w:rsidR="00604BE1" w:rsidRPr="00604BE1" w:rsidRDefault="00604BE1" w:rsidP="00604B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604BE1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Požadavky pro pracovní místo:</w:t>
      </w:r>
    </w:p>
    <w:p w:rsidR="00604BE1" w:rsidRPr="00604BE1" w:rsidRDefault="00604BE1" w:rsidP="00604B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604BE1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418"/>
      </w:tblGrid>
      <w:tr w:rsidR="00604BE1" w:rsidRPr="00604BE1" w:rsidTr="00604BE1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BE1" w:rsidRPr="00604BE1" w:rsidRDefault="00604BE1" w:rsidP="00604B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b/>
                <w:bCs/>
                <w:lang w:eastAsia="cs-CZ"/>
              </w:rPr>
              <w:t>zákonné předpoklady a praxe</w:t>
            </w:r>
          </w:p>
        </w:tc>
        <w:tc>
          <w:tcPr>
            <w:tcW w:w="5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BE1" w:rsidRPr="00604BE1" w:rsidRDefault="00604BE1" w:rsidP="00604B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lang w:eastAsia="cs-CZ"/>
              </w:rPr>
              <w:t>splnění požadavků dle ustanovení § 4 zákona o úřednících ÚSC, odborná způsobilost dle ustanovení § 110, zák. č. 108/2006 Sb., o sociálních službách</w:t>
            </w:r>
          </w:p>
        </w:tc>
      </w:tr>
      <w:tr w:rsidR="00604BE1" w:rsidRPr="00604BE1" w:rsidTr="00604BE1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BE1" w:rsidRPr="00604BE1" w:rsidRDefault="00604BE1" w:rsidP="00604B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b/>
                <w:bCs/>
                <w:lang w:eastAsia="cs-CZ"/>
              </w:rPr>
              <w:t>dosažené vzdělání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BE1" w:rsidRPr="00604BE1" w:rsidRDefault="00604BE1" w:rsidP="00604B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lang w:eastAsia="cs-CZ"/>
              </w:rPr>
              <w:t>SŠ/VŠ</w:t>
            </w:r>
          </w:p>
        </w:tc>
      </w:tr>
      <w:tr w:rsidR="00604BE1" w:rsidRPr="00604BE1" w:rsidTr="00604BE1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BE1" w:rsidRPr="00604BE1" w:rsidRDefault="00604BE1" w:rsidP="00604B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b/>
                <w:bCs/>
                <w:lang w:eastAsia="cs-CZ"/>
              </w:rPr>
              <w:t>obor vzdělání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BE1" w:rsidRPr="00604BE1" w:rsidRDefault="00604BE1" w:rsidP="00604B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lang w:eastAsia="cs-CZ"/>
              </w:rPr>
              <w:t>dle § 110, zák. č. 108/2006 Sb., o sociálních službách</w:t>
            </w:r>
          </w:p>
        </w:tc>
      </w:tr>
      <w:tr w:rsidR="00604BE1" w:rsidRPr="00604BE1" w:rsidTr="00604BE1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BE1" w:rsidRPr="00604BE1" w:rsidRDefault="00604BE1" w:rsidP="00604B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b/>
                <w:bCs/>
                <w:lang w:eastAsia="cs-CZ"/>
              </w:rPr>
              <w:t>znalosti a dovednosti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BE1" w:rsidRPr="00604BE1" w:rsidRDefault="00604BE1" w:rsidP="00604B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lang w:eastAsia="cs-CZ"/>
              </w:rPr>
              <w:t>schopnost vysokého pracovního nasazení a odolnost vůči stresu</w:t>
            </w:r>
          </w:p>
          <w:p w:rsidR="00604BE1" w:rsidRPr="00604BE1" w:rsidRDefault="00604BE1" w:rsidP="00604B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lang w:eastAsia="cs-CZ"/>
              </w:rPr>
              <w:t>znalost sociálního a kulturního prostředí</w:t>
            </w:r>
          </w:p>
          <w:p w:rsidR="00604BE1" w:rsidRPr="00604BE1" w:rsidRDefault="00604BE1" w:rsidP="00604B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lang w:eastAsia="cs-CZ"/>
              </w:rPr>
              <w:t>sebezkušenostní výcvik výhodou</w:t>
            </w:r>
          </w:p>
          <w:p w:rsidR="00604BE1" w:rsidRPr="00604BE1" w:rsidRDefault="00604BE1" w:rsidP="00604B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lang w:eastAsia="cs-CZ"/>
              </w:rPr>
              <w:t>zvláštní odborná způsobilost na úseku SPOD dle zákona č.312/2002 Sb., o úřednících územních samosprávných celku výhodou</w:t>
            </w:r>
          </w:p>
          <w:p w:rsidR="00604BE1" w:rsidRPr="00604BE1" w:rsidRDefault="00604BE1" w:rsidP="00604B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lang w:eastAsia="cs-CZ"/>
              </w:rPr>
              <w:t xml:space="preserve">orientace v zákoně o </w:t>
            </w:r>
            <w:proofErr w:type="gramStart"/>
            <w:r w:rsidRPr="00604BE1">
              <w:rPr>
                <w:rFonts w:ascii="Arial" w:eastAsia="Times New Roman" w:hAnsi="Arial" w:cs="Arial"/>
                <w:lang w:eastAsia="cs-CZ"/>
              </w:rPr>
              <w:t>SPOD</w:t>
            </w:r>
            <w:proofErr w:type="gramEnd"/>
          </w:p>
          <w:p w:rsidR="00604BE1" w:rsidRPr="00604BE1" w:rsidRDefault="00604BE1" w:rsidP="00604B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lang w:eastAsia="cs-CZ"/>
              </w:rPr>
              <w:t>uživatelská znalost PC (</w:t>
            </w:r>
            <w:proofErr w:type="spellStart"/>
            <w:r w:rsidRPr="00604BE1">
              <w:rPr>
                <w:rFonts w:ascii="Arial" w:eastAsia="Times New Roman" w:hAnsi="Arial" w:cs="Arial"/>
                <w:lang w:eastAsia="cs-CZ"/>
              </w:rPr>
              <w:t>word</w:t>
            </w:r>
            <w:proofErr w:type="spellEnd"/>
            <w:r w:rsidRPr="00604BE1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Pr="00604BE1">
              <w:rPr>
                <w:rFonts w:ascii="Arial" w:eastAsia="Times New Roman" w:hAnsi="Arial" w:cs="Arial"/>
                <w:lang w:eastAsia="cs-CZ"/>
              </w:rPr>
              <w:t>exel</w:t>
            </w:r>
            <w:proofErr w:type="spellEnd"/>
            <w:r w:rsidRPr="00604BE1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Pr="00604BE1">
              <w:rPr>
                <w:rFonts w:ascii="Arial" w:eastAsia="Times New Roman" w:hAnsi="Arial" w:cs="Arial"/>
                <w:lang w:eastAsia="cs-CZ"/>
              </w:rPr>
              <w:t>outlook</w:t>
            </w:r>
            <w:proofErr w:type="spellEnd"/>
            <w:r w:rsidRPr="00604BE1">
              <w:rPr>
                <w:rFonts w:ascii="Arial" w:eastAsia="Times New Roman" w:hAnsi="Arial" w:cs="Arial"/>
                <w:lang w:eastAsia="cs-CZ"/>
              </w:rPr>
              <w:t>, apod.)</w:t>
            </w:r>
          </w:p>
          <w:p w:rsidR="00604BE1" w:rsidRPr="00604BE1" w:rsidRDefault="00604BE1" w:rsidP="00604B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lang w:eastAsia="cs-CZ"/>
              </w:rPr>
              <w:t xml:space="preserve">ŘP </w:t>
            </w:r>
            <w:proofErr w:type="spellStart"/>
            <w:r w:rsidRPr="00604BE1">
              <w:rPr>
                <w:rFonts w:ascii="Arial" w:eastAsia="Times New Roman" w:hAnsi="Arial" w:cs="Arial"/>
                <w:lang w:eastAsia="cs-CZ"/>
              </w:rPr>
              <w:t>sk</w:t>
            </w:r>
            <w:proofErr w:type="spellEnd"/>
            <w:r w:rsidRPr="00604BE1">
              <w:rPr>
                <w:rFonts w:ascii="Arial" w:eastAsia="Times New Roman" w:hAnsi="Arial" w:cs="Arial"/>
                <w:lang w:eastAsia="cs-CZ"/>
              </w:rPr>
              <w:t>. B a praxe v aktivním řízení vozidla</w:t>
            </w:r>
          </w:p>
          <w:p w:rsidR="00604BE1" w:rsidRPr="00604BE1" w:rsidRDefault="00604BE1" w:rsidP="00604B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lang w:eastAsia="cs-CZ"/>
              </w:rPr>
              <w:t>komunikační schopnosti</w:t>
            </w:r>
          </w:p>
        </w:tc>
      </w:tr>
      <w:tr w:rsidR="00604BE1" w:rsidRPr="00604BE1" w:rsidTr="00604BE1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BE1" w:rsidRPr="00604BE1" w:rsidRDefault="00604BE1" w:rsidP="00604B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b/>
                <w:bCs/>
                <w:lang w:eastAsia="cs-CZ"/>
              </w:rPr>
              <w:t>jazykové znalosti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BE1" w:rsidRPr="00604BE1" w:rsidRDefault="00604BE1" w:rsidP="00604B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lang w:eastAsia="cs-CZ"/>
              </w:rPr>
              <w:t xml:space="preserve">znalost světového jazyka (Aj, </w:t>
            </w:r>
            <w:proofErr w:type="spellStart"/>
            <w:r w:rsidRPr="00604BE1">
              <w:rPr>
                <w:rFonts w:ascii="Arial" w:eastAsia="Times New Roman" w:hAnsi="Arial" w:cs="Arial"/>
                <w:lang w:eastAsia="cs-CZ"/>
              </w:rPr>
              <w:t>Nj</w:t>
            </w:r>
            <w:proofErr w:type="spellEnd"/>
            <w:r w:rsidRPr="00604BE1">
              <w:rPr>
                <w:rFonts w:ascii="Arial" w:eastAsia="Times New Roman" w:hAnsi="Arial" w:cs="Arial"/>
                <w:lang w:eastAsia="cs-CZ"/>
              </w:rPr>
              <w:t>) výhodou</w:t>
            </w:r>
          </w:p>
        </w:tc>
      </w:tr>
      <w:tr w:rsidR="00604BE1" w:rsidRPr="00604BE1" w:rsidTr="00604BE1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BE1" w:rsidRPr="00604BE1" w:rsidRDefault="00604BE1" w:rsidP="00604B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b/>
                <w:bCs/>
                <w:lang w:eastAsia="cs-CZ"/>
              </w:rPr>
              <w:t>další požadované dovednosti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BE1" w:rsidRPr="00604BE1" w:rsidRDefault="00604BE1" w:rsidP="00604B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lang w:eastAsia="cs-CZ"/>
              </w:rPr>
              <w:t>ochota osobního a profesního růstu</w:t>
            </w:r>
          </w:p>
          <w:p w:rsidR="00604BE1" w:rsidRPr="00604BE1" w:rsidRDefault="00604BE1" w:rsidP="00604B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lang w:eastAsia="cs-CZ"/>
              </w:rPr>
              <w:t>důvěryhodnost, spolehlivost, rozhodnost</w:t>
            </w:r>
          </w:p>
          <w:p w:rsidR="00604BE1" w:rsidRPr="00604BE1" w:rsidRDefault="00604BE1" w:rsidP="00604B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lang w:eastAsia="cs-CZ"/>
              </w:rPr>
              <w:t>schopnost kooperace a vyjednávání</w:t>
            </w:r>
          </w:p>
          <w:p w:rsidR="00604BE1" w:rsidRPr="00604BE1" w:rsidRDefault="00604BE1" w:rsidP="00604B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lang w:eastAsia="cs-CZ"/>
              </w:rPr>
              <w:t>schopnost práce v týmu</w:t>
            </w:r>
          </w:p>
          <w:p w:rsidR="00604BE1" w:rsidRPr="00604BE1" w:rsidRDefault="00604BE1" w:rsidP="00604B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lang w:eastAsia="cs-CZ"/>
              </w:rPr>
              <w:t>schopnost navázat a udržet vztah pracovník – klient</w:t>
            </w:r>
          </w:p>
          <w:p w:rsidR="00604BE1" w:rsidRPr="00604BE1" w:rsidRDefault="00604BE1" w:rsidP="00604B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lang w:eastAsia="cs-CZ"/>
              </w:rPr>
              <w:t>pozitivní ladění, úcta ke klientovi</w:t>
            </w:r>
          </w:p>
          <w:p w:rsidR="00604BE1" w:rsidRPr="00604BE1" w:rsidRDefault="00604BE1" w:rsidP="00604B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04BE1">
              <w:rPr>
                <w:rFonts w:ascii="Arial" w:eastAsia="Times New Roman" w:hAnsi="Arial" w:cs="Arial"/>
                <w:lang w:eastAsia="cs-CZ"/>
              </w:rPr>
              <w:t>flexibilita</w:t>
            </w:r>
          </w:p>
        </w:tc>
      </w:tr>
    </w:tbl>
    <w:p w:rsidR="00604BE1" w:rsidRPr="00604BE1" w:rsidRDefault="00604BE1" w:rsidP="00604BE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604BE1">
        <w:rPr>
          <w:rFonts w:ascii="Calibri" w:eastAsia="Times New Roman" w:hAnsi="Calibri" w:cs="Times New Roman"/>
          <w:color w:val="000000"/>
          <w:lang w:eastAsia="cs-CZ"/>
        </w:rPr>
        <w:t> </w:t>
      </w:r>
    </w:p>
    <w:p w:rsidR="00604BE1" w:rsidRPr="00604BE1" w:rsidRDefault="00604BE1" w:rsidP="00604BE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604BE1">
        <w:rPr>
          <w:rFonts w:ascii="Calibri" w:eastAsia="Times New Roman" w:hAnsi="Calibri" w:cs="Times New Roman"/>
          <w:color w:val="000000"/>
          <w:lang w:eastAsia="cs-CZ"/>
        </w:rPr>
        <w:t> </w:t>
      </w:r>
    </w:p>
    <w:p w:rsidR="00604BE1" w:rsidRDefault="00604BE1">
      <w:bookmarkStart w:id="0" w:name="_GoBack"/>
      <w:bookmarkEnd w:id="0"/>
    </w:p>
    <w:sectPr w:rsidR="0060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D9D"/>
    <w:multiLevelType w:val="multilevel"/>
    <w:tmpl w:val="DE6E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CC00AC"/>
    <w:multiLevelType w:val="multilevel"/>
    <w:tmpl w:val="D186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E1"/>
    <w:rsid w:val="00604BE1"/>
    <w:rsid w:val="00C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a.upol.cz/owa/redir.aspx?C=chn3GdbP-Ut6IaML9nYnEP1qH84XoAhZRNx8nErX92Db5zfyX5jUCA..&amp;URL=mailto%3azajacova%40sternber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2017-05-11T11:22:00Z</dcterms:created>
  <dcterms:modified xsi:type="dcterms:W3CDTF">2017-05-11T11:23:00Z</dcterms:modified>
</cp:coreProperties>
</file>