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BC" w:rsidRDefault="008205E2" w:rsidP="008205E2">
      <w:pPr>
        <w:jc w:val="center"/>
        <w:rPr>
          <w:b/>
          <w:sz w:val="28"/>
          <w:szCs w:val="28"/>
        </w:rPr>
      </w:pPr>
      <w:r w:rsidRPr="008605A1">
        <w:rPr>
          <w:b/>
          <w:sz w:val="28"/>
          <w:szCs w:val="28"/>
        </w:rPr>
        <w:t>Témata</w:t>
      </w:r>
      <w:bookmarkStart w:id="0" w:name="_GoBack"/>
      <w:bookmarkEnd w:id="0"/>
      <w:r w:rsidRPr="008605A1">
        <w:rPr>
          <w:b/>
          <w:sz w:val="28"/>
          <w:szCs w:val="28"/>
        </w:rPr>
        <w:t xml:space="preserve"> disertačních prací DSP </w:t>
      </w:r>
      <w:r>
        <w:rPr>
          <w:b/>
          <w:sz w:val="28"/>
          <w:szCs w:val="28"/>
        </w:rPr>
        <w:t>Hudební teorie a pedagogika</w:t>
      </w:r>
    </w:p>
    <w:tbl>
      <w:tblPr>
        <w:tblpPr w:leftFromText="141" w:rightFromText="141" w:vertAnchor="page" w:horzAnchor="margin" w:tblpY="295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22"/>
      </w:tblGrid>
      <w:tr w:rsidR="008205E2" w:rsidRPr="00951697" w:rsidTr="008205E2">
        <w:trPr>
          <w:trHeight w:val="6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205E2" w:rsidRPr="00A234F3" w:rsidRDefault="008205E2" w:rsidP="00A234F3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A234F3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Návrh témat disertačních prací </w:t>
            </w:r>
          </w:p>
        </w:tc>
      </w:tr>
      <w:tr w:rsidR="008205E2" w:rsidRPr="00221655" w:rsidTr="008205E2">
        <w:trPr>
          <w:trHeight w:val="6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1. Komparace (diachronní, synchronní) pojetí a koncepcí hudební edukace.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2. Vnímání hudby a kognitivní zpracování hudebního materiálu evropské hudební kultury.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3. Diagnostika hudebnosti v edukačním prostoru, její možnosti a limitace.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4. Muzikoterapeutické aspekty v hudební edukaci.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5. Hudební preference školní populace a dospělých v proměně žánrů.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6. Kreativita a elementární kompozice v hudební výchově.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7. Pramenný výzkum díla B. Martinů.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8. Regionální hudební historiografie se zaměřením na Moravu a Slezsko.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9. Populární hudba v kontextu školní a funkcionální hudební edukace.</w:t>
            </w:r>
          </w:p>
          <w:p w:rsidR="008205E2" w:rsidRPr="00A234F3" w:rsidRDefault="008205E2" w:rsidP="00A234F3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34F3">
              <w:rPr>
                <w:rFonts w:cstheme="minorHAnsi"/>
                <w:sz w:val="24"/>
                <w:szCs w:val="24"/>
              </w:rPr>
              <w:t>10. Informační technologie aplikované v hudební výchově jako zdroj kreativity.</w:t>
            </w:r>
          </w:p>
          <w:p w:rsidR="008205E2" w:rsidRPr="00221655" w:rsidRDefault="008205E2" w:rsidP="00A234F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34F3">
              <w:rPr>
                <w:rFonts w:cstheme="minorHAnsi"/>
                <w:sz w:val="24"/>
                <w:szCs w:val="24"/>
              </w:rPr>
              <w:t>11. Umělecká hudební pedagogika se zaměřením na varhanní interpretaci.</w:t>
            </w:r>
          </w:p>
        </w:tc>
      </w:tr>
    </w:tbl>
    <w:p w:rsidR="008205E2" w:rsidRDefault="008205E2" w:rsidP="008205E2">
      <w:pPr>
        <w:jc w:val="center"/>
      </w:pPr>
    </w:p>
    <w:sectPr w:rsidR="0082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tjQzMjY3NzYxNDRU0lEKTi0uzszPAykwqgUAYxMnzSwAAAA="/>
  </w:docVars>
  <w:rsids>
    <w:rsidRoot w:val="008205E2"/>
    <w:rsid w:val="007341BC"/>
    <w:rsid w:val="008205E2"/>
    <w:rsid w:val="00A2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B673-DCC8-4EAB-A307-2CF1DD5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5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2</cp:revision>
  <dcterms:created xsi:type="dcterms:W3CDTF">2020-10-14T09:00:00Z</dcterms:created>
  <dcterms:modified xsi:type="dcterms:W3CDTF">2021-10-20T07:40:00Z</dcterms:modified>
</cp:coreProperties>
</file>