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842"/>
        <w:gridCol w:w="1555"/>
        <w:gridCol w:w="1565"/>
        <w:gridCol w:w="20"/>
        <w:gridCol w:w="1544"/>
        <w:gridCol w:w="1557"/>
        <w:gridCol w:w="1424"/>
        <w:gridCol w:w="714"/>
        <w:gridCol w:w="715"/>
      </w:tblGrid>
      <w:tr w:rsidR="000B49BA" w:rsidRPr="00AC0B44" w:rsidTr="000B1446">
        <w:trPr>
          <w:trHeight w:val="746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B49BA" w:rsidRPr="00AC0B44" w:rsidRDefault="000B49BA" w:rsidP="000B14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AC0B44">
              <w:rPr>
                <w:b/>
                <w:lang w:eastAsia="en-US"/>
              </w:rPr>
              <w:t xml:space="preserve">  1. ročník</w:t>
            </w:r>
            <w:r w:rsidR="005C6119">
              <w:rPr>
                <w:b/>
                <w:lang w:eastAsia="en-US"/>
              </w:rPr>
              <w:t xml:space="preserve"> Bc.                                                     </w:t>
            </w:r>
            <w:r w:rsidRPr="00AC0B44">
              <w:rPr>
                <w:b/>
                <w:lang w:eastAsia="en-US"/>
              </w:rPr>
              <w:t xml:space="preserve">          OBOR: Speciální pedagogika – raný věk</w:t>
            </w:r>
          </w:p>
          <w:p w:rsidR="000B49BA" w:rsidRPr="00AC0B44" w:rsidRDefault="000B49BA" w:rsidP="000B14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</w:rPr>
              <w:t>2020/2021</w:t>
            </w:r>
          </w:p>
        </w:tc>
      </w:tr>
      <w:tr w:rsidR="000B49BA" w:rsidRPr="00AC0B44" w:rsidTr="000B144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AC0B44">
              <w:rPr>
                <w:b/>
                <w:sz w:val="18"/>
                <w:lang w:eastAsia="en-US"/>
              </w:rPr>
              <w:t>Posl</w:t>
            </w:r>
            <w:proofErr w:type="spellEnd"/>
            <w:r w:rsidRPr="00AC0B44">
              <w:rPr>
                <w:b/>
                <w:sz w:val="18"/>
                <w:lang w:eastAsia="en-US"/>
              </w:rPr>
              <w:t xml:space="preserve">.  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 8.00-9.30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2 hodiny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 9.45-11.15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12.00-13.30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13.45-15.15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15.30-17.00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>17.15-18.45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25.9.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KAJ/KAP1@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  <w:r w:rsidRPr="00AC0B4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KPS/KRPS@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Obecná psychologie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  <w:r w:rsidRPr="00AC0B44">
              <w:rPr>
                <w:rFonts w:ascii="Times New Roman" w:hAnsi="Times New Roman"/>
                <w:sz w:val="20"/>
              </w:rPr>
              <w:br/>
              <w:t>Hájková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KVS/KPFE@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Propedeutika filozofie a etiky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  <w:r w:rsidRPr="00AC0B44">
              <w:rPr>
                <w:rFonts w:ascii="Times New Roman" w:hAnsi="Times New Roman"/>
                <w:sz w:val="20"/>
              </w:rPr>
              <w:br/>
              <w:t>Číhalová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KNJ/KNP1@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16.10.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LM3/P21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USS/KUETE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Expresivní terapie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USS/KUSMP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AC0B44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 xml:space="preserve"> B.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13.11.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?/LM3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KAJ/KAP1@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  <w:r w:rsidRPr="00AC0B4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KPG/KROP@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Obecná pedagogika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Fasnerová</w:t>
            </w:r>
            <w:proofErr w:type="spell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KPG/KRSO@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Sociologie rodiny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KNJ/KNP1@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11.12.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50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P21/LM3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USS/KUSP1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Základy SP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USS/KURZP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Základy SP poradenství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15.1.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USS/KRZD1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Základy dětského lékařství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KAZ/KBAA@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První pomoc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Tománková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29.1.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KPS/KRVS@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Vývojová psychologie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lastRenderedPageBreak/>
              <w:t>19.2.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KPS/KRCS@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Sociální psychologie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 xml:space="preserve">Dobešová - </w:t>
            </w:r>
            <w:proofErr w:type="spellStart"/>
            <w:r w:rsidRPr="00AC0B44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USS/KUAST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USS/KUINV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 xml:space="preserve">Interkulturní výchova a vzdělávání 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  <w:r w:rsidRPr="00AC0B44">
              <w:rPr>
                <w:rFonts w:ascii="Times New Roman" w:hAnsi="Times New Roman"/>
                <w:sz w:val="20"/>
              </w:rPr>
              <w:br/>
              <w:t>Vávra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5.3.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KAJ/KAP2@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  <w:r w:rsidRPr="00AC0B4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6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USS/KUSP2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1SPAN, 1UMSP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KNJ/KNP2@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9.4.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USS/KUSPP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USS/KUZSD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AC0B44">
              <w:rPr>
                <w:rFonts w:ascii="Times New Roman" w:hAnsi="Times New Roman"/>
                <w:sz w:val="20"/>
              </w:rPr>
              <w:t>speciáněpedagogické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 xml:space="preserve"> diagnostiky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1SPAN, 1SPVY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7.5.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?/P23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KAJ/KAP2@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  <w:r w:rsidRPr="00AC0B44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USS/KUSCP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Sociální politika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Taclová</w:t>
            </w:r>
            <w:proofErr w:type="spell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KPG/KRSP@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Sociální práce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KNJ/KNP2@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1SPIN, 1SPAN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>ZS:</w:t>
      </w:r>
    </w:p>
    <w:p w:rsidR="000B49BA" w:rsidRPr="00AC0B44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 xml:space="preserve">USS/KREXK - Úvodní exkurze do speciálních zařízení - </w:t>
      </w:r>
      <w:proofErr w:type="spellStart"/>
      <w:r w:rsidRPr="00AC0B44">
        <w:rPr>
          <w:rFonts w:ascii="Times New Roman" w:hAnsi="Times New Roman"/>
          <w:sz w:val="20"/>
        </w:rPr>
        <w:t>Regec</w:t>
      </w:r>
      <w:proofErr w:type="spellEnd"/>
    </w:p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>LS:</w:t>
      </w:r>
    </w:p>
    <w:p w:rsidR="000B49BA" w:rsidRPr="00AC0B44" w:rsidRDefault="000B49BA" w:rsidP="000B49BA">
      <w:pPr>
        <w:rPr>
          <w:sz w:val="18"/>
        </w:rPr>
      </w:pPr>
    </w:p>
    <w:p w:rsidR="000B49BA" w:rsidRPr="00AC0B44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 xml:space="preserve">USS/KUPXS – Průběžná praxe (speciálně pedagogická ….) – Růžička </w:t>
      </w:r>
    </w:p>
    <w:p w:rsidR="000B49BA" w:rsidRPr="00AC0B44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 xml:space="preserve">USS/KUVCK – Praktický výcvik v komunikaci s klientem – Růžička </w:t>
      </w:r>
    </w:p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>
      <w:pPr>
        <w:spacing w:after="200" w:line="276" w:lineRule="auto"/>
      </w:pPr>
      <w:r w:rsidRPr="00AC0B44">
        <w:br w:type="page"/>
      </w:r>
    </w:p>
    <w:p w:rsidR="000B49BA" w:rsidRPr="00AC0B44" w:rsidRDefault="000B49BA" w:rsidP="000B49B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AC0B44">
        <w:rPr>
          <w:rFonts w:ascii="Times New Roman" w:hAnsi="Times New Roman"/>
        </w:rPr>
        <w:lastRenderedPageBreak/>
        <w:t xml:space="preserve"> </w:t>
      </w:r>
      <w:r w:rsidRPr="00AC0B44">
        <w:rPr>
          <w:rFonts w:ascii="Times New Roman" w:hAnsi="Times New Roman"/>
          <w:color w:val="0070C0"/>
        </w:rPr>
        <w:t>(19 st.)</w:t>
      </w:r>
    </w:p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1559"/>
        <w:gridCol w:w="1560"/>
        <w:gridCol w:w="1562"/>
        <w:gridCol w:w="1560"/>
        <w:gridCol w:w="1418"/>
        <w:gridCol w:w="1418"/>
      </w:tblGrid>
      <w:tr w:rsidR="000B49BA" w:rsidRPr="00AC0B44" w:rsidTr="000B1446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B49BA" w:rsidRPr="00AC0B44" w:rsidRDefault="000B49BA" w:rsidP="000B14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AC0B44">
              <w:rPr>
                <w:b/>
                <w:lang w:eastAsia="en-US"/>
              </w:rPr>
              <w:t xml:space="preserve"> 2. ročník</w:t>
            </w:r>
            <w:r w:rsidR="005C6119">
              <w:rPr>
                <w:b/>
                <w:lang w:eastAsia="en-US"/>
              </w:rPr>
              <w:t xml:space="preserve"> Bc. </w:t>
            </w:r>
            <w:r w:rsidRPr="00AC0B44">
              <w:rPr>
                <w:b/>
                <w:lang w:eastAsia="en-US"/>
              </w:rPr>
              <w:t xml:space="preserve">     </w:t>
            </w:r>
            <w:r w:rsidR="005C6119">
              <w:rPr>
                <w:b/>
                <w:lang w:eastAsia="en-US"/>
              </w:rPr>
              <w:t xml:space="preserve">                                                       </w:t>
            </w:r>
            <w:r w:rsidRPr="00AC0B44">
              <w:rPr>
                <w:b/>
                <w:lang w:eastAsia="en-US"/>
              </w:rPr>
              <w:t xml:space="preserve">     OBOR: Speciální pedagogika- raný věk</w:t>
            </w:r>
          </w:p>
          <w:p w:rsidR="000B49BA" w:rsidRPr="00AC0B44" w:rsidRDefault="000B49BA" w:rsidP="000B14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</w:rPr>
              <w:t>2020/2021</w:t>
            </w:r>
          </w:p>
        </w:tc>
      </w:tr>
      <w:tr w:rsidR="000B49BA" w:rsidRPr="00AC0B44" w:rsidTr="000B144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AC0B44">
              <w:rPr>
                <w:b/>
                <w:sz w:val="18"/>
                <w:lang w:eastAsia="en-US"/>
              </w:rPr>
              <w:t>Posl</w:t>
            </w:r>
            <w:proofErr w:type="spellEnd"/>
            <w:r w:rsidRPr="00AC0B44">
              <w:rPr>
                <w:b/>
                <w:sz w:val="18"/>
                <w:lang w:eastAsia="en-US"/>
              </w:rPr>
              <w:t xml:space="preserve">.  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 8.00-9.30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2 hodiny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 9.45-11.15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12.00-13.30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  13.45-15.15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 xml:space="preserve"> 15.30-17.00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22"/>
                <w:lang w:eastAsia="en-US"/>
              </w:rPr>
              <w:t>17.15-18.45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0B44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25.9.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KPS/KRPT@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Základy psychoterapie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Plevová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USS/KUMET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 w:rsidRPr="00AC0B44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C0B44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>. výzkumu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2SPIN, 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9.10.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USS/KRVY1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Teorie a praxe SP rané výchovy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Zvědělíková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USS/KRPHP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Paliativní a hospicová péče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6.11.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P111/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USS/KRZD2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Základy dětského lékařství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USS/KURZD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Rodina se ZP členem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27.11.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N14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USS/KUKOR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Komunik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>. v rodině s jedincem se ZP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Hanáková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11.12.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USS/KUPS1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Psychopedie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Kozáková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USS/KUSO1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Somatopedie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Kantor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8.1.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USS/KUET1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Etopedie1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Polínek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2SPIN, 2SPVY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USS/KUTY1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Tyflopedie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C0B44">
              <w:rPr>
                <w:rFonts w:ascii="Times New Roman" w:hAnsi="Times New Roman"/>
                <w:sz w:val="20"/>
              </w:rPr>
              <w:t xml:space="preserve"> L.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22.1.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USS/KUTFD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Tyflopedie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Kroupová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USS/KUPSY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Psychopedie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Müller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USS/KUSRD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Surdopedie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Kučera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5.2.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USS/KUSU1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Surdopedie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Langer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USS/KULO1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Logopedie 1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Hanáková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2SPIN, 2SPVY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26.2.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USS/KRPRO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Provázení rodiny s dítětem se ZP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USS/KRVY2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Teorie a praxe SP rané výchovy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12.3.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KPS/KRPL@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Patopsychologie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USS/KUSZP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9.4.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USS/KUSU2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Surdopedie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Langer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USS/KUSU2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Surdopedie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Kučera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USS/KULO2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Logopedie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Bendová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2SPIN, 2SPVY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23.4.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USS/KUTY2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Tyflopedie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Kroupová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USS/KUET2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Etopedie2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Růžička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2SPIN, 2SPVY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30.4.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USS/KUSO2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Somatopedie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Chrastina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USS/KUPS2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Psychopedie 2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Müller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</w:tr>
      <w:tr w:rsidR="000B49BA" w:rsidRPr="00AC0B44" w:rsidTr="000B1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lastRenderedPageBreak/>
              <w:t>14.5.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USS/KUSMT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Somatopedie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C0B44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USS/KULGP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Logopedie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Bendová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USS/KUETP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Etopedie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Vávra</w:t>
            </w:r>
          </w:p>
          <w:p w:rsidR="000B49BA" w:rsidRPr="00AC0B44" w:rsidRDefault="000B49BA" w:rsidP="000B1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0B44">
              <w:rPr>
                <w:rFonts w:ascii="Times New Roman" w:hAnsi="Times New Roman"/>
                <w:sz w:val="20"/>
              </w:rPr>
              <w:t>2SPAN, 2SPIN</w:t>
            </w:r>
          </w:p>
        </w:tc>
      </w:tr>
    </w:tbl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 w:rsidP="000B49BA">
      <w:pPr>
        <w:rPr>
          <w:rFonts w:ascii="Times New Roman" w:hAnsi="Times New Roman"/>
          <w:sz w:val="20"/>
        </w:rPr>
      </w:pPr>
    </w:p>
    <w:p w:rsidR="000B49BA" w:rsidRPr="00AC0B44" w:rsidRDefault="000B49BA" w:rsidP="000B49BA">
      <w:pPr>
        <w:rPr>
          <w:rFonts w:ascii="Times New Roman" w:hAnsi="Times New Roman"/>
          <w:b/>
          <w:sz w:val="20"/>
        </w:rPr>
      </w:pPr>
      <w:r w:rsidRPr="00AC0B44">
        <w:rPr>
          <w:rFonts w:ascii="Times New Roman" w:hAnsi="Times New Roman"/>
          <w:b/>
          <w:sz w:val="20"/>
        </w:rPr>
        <w:t>ZS:</w:t>
      </w:r>
    </w:p>
    <w:p w:rsidR="000B49BA" w:rsidRPr="00AC0B44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>USS/KRPXA – Praxe průběžná raného věku</w:t>
      </w:r>
      <w:r w:rsidRPr="00AC0B44">
        <w:rPr>
          <w:rFonts w:ascii="Times New Roman" w:hAnsi="Times New Roman"/>
          <w:sz w:val="20"/>
        </w:rPr>
        <w:tab/>
        <w:t>Potměšil</w:t>
      </w:r>
    </w:p>
    <w:p w:rsidR="000B49BA" w:rsidRPr="00AC0B44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 xml:space="preserve">USS/KUSX1 – Praxe souvislá </w:t>
      </w:r>
      <w:proofErr w:type="spellStart"/>
      <w:r w:rsidRPr="00AC0B44">
        <w:rPr>
          <w:rFonts w:ascii="Times New Roman" w:hAnsi="Times New Roman"/>
          <w:sz w:val="20"/>
        </w:rPr>
        <w:t>spec</w:t>
      </w:r>
      <w:proofErr w:type="spellEnd"/>
      <w:r w:rsidRPr="00AC0B44">
        <w:rPr>
          <w:rFonts w:ascii="Times New Roman" w:hAnsi="Times New Roman"/>
          <w:sz w:val="20"/>
        </w:rPr>
        <w:t xml:space="preserve">. </w:t>
      </w:r>
      <w:proofErr w:type="spellStart"/>
      <w:r w:rsidRPr="00AC0B44">
        <w:rPr>
          <w:rFonts w:ascii="Times New Roman" w:hAnsi="Times New Roman"/>
          <w:sz w:val="20"/>
        </w:rPr>
        <w:t>ped</w:t>
      </w:r>
      <w:proofErr w:type="spellEnd"/>
      <w:r w:rsidRPr="00AC0B44">
        <w:rPr>
          <w:rFonts w:ascii="Times New Roman" w:hAnsi="Times New Roman"/>
          <w:sz w:val="20"/>
        </w:rPr>
        <w:t>. 1</w:t>
      </w:r>
      <w:r w:rsidRPr="00AC0B44">
        <w:rPr>
          <w:rFonts w:ascii="Times New Roman" w:hAnsi="Times New Roman"/>
          <w:sz w:val="20"/>
        </w:rPr>
        <w:tab/>
      </w:r>
      <w:r w:rsidRPr="00AC0B44">
        <w:rPr>
          <w:rFonts w:ascii="Times New Roman" w:hAnsi="Times New Roman"/>
          <w:sz w:val="20"/>
        </w:rPr>
        <w:tab/>
        <w:t>Maštalíř</w:t>
      </w:r>
    </w:p>
    <w:p w:rsidR="000B49BA" w:rsidRPr="00AC0B44" w:rsidRDefault="000B49BA" w:rsidP="000B49BA">
      <w:pPr>
        <w:rPr>
          <w:rFonts w:ascii="Times New Roman" w:hAnsi="Times New Roman"/>
          <w:b/>
          <w:sz w:val="20"/>
        </w:rPr>
      </w:pPr>
      <w:r w:rsidRPr="00AC0B44">
        <w:rPr>
          <w:rFonts w:ascii="Times New Roman" w:hAnsi="Times New Roman"/>
          <w:b/>
          <w:sz w:val="20"/>
        </w:rPr>
        <w:t>LS:</w:t>
      </w:r>
    </w:p>
    <w:p w:rsidR="000B49BA" w:rsidRDefault="000B49BA" w:rsidP="000B49BA">
      <w:pPr>
        <w:rPr>
          <w:rFonts w:ascii="Times New Roman" w:hAnsi="Times New Roman"/>
          <w:sz w:val="20"/>
        </w:rPr>
      </w:pPr>
      <w:r w:rsidRPr="00AC0B44">
        <w:rPr>
          <w:rFonts w:ascii="Times New Roman" w:hAnsi="Times New Roman"/>
          <w:sz w:val="20"/>
        </w:rPr>
        <w:t xml:space="preserve">USS/KUSX2 – Praxe souvislá </w:t>
      </w:r>
      <w:proofErr w:type="spellStart"/>
      <w:r w:rsidRPr="00AC0B44">
        <w:rPr>
          <w:rFonts w:ascii="Times New Roman" w:hAnsi="Times New Roman"/>
          <w:sz w:val="20"/>
        </w:rPr>
        <w:t>spec</w:t>
      </w:r>
      <w:proofErr w:type="spellEnd"/>
      <w:r w:rsidRPr="00AC0B44">
        <w:rPr>
          <w:rFonts w:ascii="Times New Roman" w:hAnsi="Times New Roman"/>
          <w:sz w:val="20"/>
        </w:rPr>
        <w:t xml:space="preserve">. </w:t>
      </w:r>
      <w:proofErr w:type="spellStart"/>
      <w:r w:rsidRPr="00AC0B44">
        <w:rPr>
          <w:rFonts w:ascii="Times New Roman" w:hAnsi="Times New Roman"/>
          <w:sz w:val="20"/>
        </w:rPr>
        <w:t>ped</w:t>
      </w:r>
      <w:proofErr w:type="spellEnd"/>
      <w:r w:rsidRPr="00AC0B44">
        <w:rPr>
          <w:rFonts w:ascii="Times New Roman" w:hAnsi="Times New Roman"/>
          <w:sz w:val="20"/>
        </w:rPr>
        <w:t>. 2</w:t>
      </w:r>
      <w:r w:rsidRPr="00AC0B44">
        <w:rPr>
          <w:rFonts w:ascii="Times New Roman" w:hAnsi="Times New Roman"/>
          <w:sz w:val="20"/>
        </w:rPr>
        <w:tab/>
      </w:r>
      <w:r w:rsidRPr="00AC0B44">
        <w:rPr>
          <w:rFonts w:ascii="Times New Roman" w:hAnsi="Times New Roman"/>
          <w:sz w:val="20"/>
        </w:rPr>
        <w:tab/>
      </w:r>
      <w:proofErr w:type="spellStart"/>
      <w:r w:rsidRPr="00AC0B44">
        <w:rPr>
          <w:rFonts w:ascii="Times New Roman" w:hAnsi="Times New Roman"/>
          <w:sz w:val="20"/>
        </w:rPr>
        <w:t>Jurkovičová</w:t>
      </w:r>
      <w:proofErr w:type="spellEnd"/>
    </w:p>
    <w:p w:rsidR="000B49BA" w:rsidRDefault="000B49BA" w:rsidP="000B49BA">
      <w:pPr>
        <w:rPr>
          <w:rFonts w:ascii="Times New Roman" w:hAnsi="Times New Roman"/>
          <w:sz w:val="20"/>
        </w:rPr>
      </w:pPr>
    </w:p>
    <w:p w:rsidR="000B49BA" w:rsidRDefault="000B49BA" w:rsidP="000B49BA">
      <w:pPr>
        <w:rPr>
          <w:rFonts w:ascii="Times New Roman" w:hAnsi="Times New Roman"/>
          <w:sz w:val="20"/>
        </w:rPr>
      </w:pPr>
    </w:p>
    <w:p w:rsidR="000B49BA" w:rsidRPr="009B5DDB" w:rsidRDefault="000B49BA" w:rsidP="000B49BA">
      <w:pPr>
        <w:rPr>
          <w:rFonts w:ascii="Times New Roman" w:hAnsi="Times New Roman"/>
          <w:sz w:val="20"/>
        </w:rPr>
      </w:pPr>
    </w:p>
    <w:p w:rsidR="00B11BBD" w:rsidRDefault="00B11BBD"/>
    <w:sectPr w:rsidR="00B11BBD" w:rsidSect="00FD6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886" w:rsidRDefault="00036886" w:rsidP="005C6119">
      <w:r>
        <w:separator/>
      </w:r>
    </w:p>
  </w:endnote>
  <w:endnote w:type="continuationSeparator" w:id="0">
    <w:p w:rsidR="00036886" w:rsidRDefault="00036886" w:rsidP="005C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119" w:rsidRDefault="005C6119" w:rsidP="005C6119">
    <w:pPr>
      <w:pStyle w:val="Zpat"/>
      <w:jc w:val="right"/>
      <w:rPr>
        <w:sz w:val="20"/>
        <w:szCs w:val="16"/>
      </w:rPr>
    </w:pPr>
    <w:proofErr w:type="spellStart"/>
    <w:r>
      <w:rPr>
        <w:sz w:val="20"/>
        <w:szCs w:val="16"/>
      </w:rPr>
      <w:t>rozvrhářka</w:t>
    </w:r>
    <w:proofErr w:type="spellEnd"/>
    <w:r>
      <w:rPr>
        <w:sz w:val="20"/>
        <w:szCs w:val="16"/>
      </w:rPr>
      <w:t xml:space="preserve"> Mgr. Kateřina Jeřábková, Ph.D.</w:t>
    </w:r>
  </w:p>
  <w:p w:rsidR="005C6119" w:rsidRPr="005C6119" w:rsidRDefault="005C6119" w:rsidP="005C6119">
    <w:pPr>
      <w:pStyle w:val="Zpat"/>
      <w:jc w:val="right"/>
      <w:rPr>
        <w:i/>
        <w:iCs/>
        <w:sz w:val="20"/>
        <w:szCs w:val="16"/>
      </w:rPr>
    </w:pPr>
    <w:r>
      <w:rPr>
        <w:i/>
        <w:iCs/>
        <w:sz w:val="20"/>
        <w:szCs w:val="16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886" w:rsidRDefault="00036886" w:rsidP="005C6119">
      <w:r>
        <w:separator/>
      </w:r>
    </w:p>
  </w:footnote>
  <w:footnote w:type="continuationSeparator" w:id="0">
    <w:p w:rsidR="00036886" w:rsidRDefault="00036886" w:rsidP="005C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A"/>
    <w:rsid w:val="00036886"/>
    <w:rsid w:val="000B49BA"/>
    <w:rsid w:val="005C6119"/>
    <w:rsid w:val="00AC0B44"/>
    <w:rsid w:val="00B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2A86"/>
  <w15:docId w15:val="{8D5C7CD5-A18E-41C1-B92A-F0D5FD7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9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49BA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B49BA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6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11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119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2020-07-03T14:20:00Z</dcterms:created>
  <dcterms:modified xsi:type="dcterms:W3CDTF">2020-07-03T14:20:00Z</dcterms:modified>
</cp:coreProperties>
</file>