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25DD7DE" w14:textId="77777777" w:rsidTr="000D44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6B6C5" w14:textId="37CEBD69" w:rsidR="009A4863" w:rsidRPr="006713B5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9A486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 w:rsidR="006713B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   </w:t>
            </w:r>
            <w:bookmarkStart w:id="0" w:name="_GoBack"/>
            <w:bookmarkEnd w:id="0"/>
            <w:r w:rsidR="006713B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   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9A4863" w:rsidRPr="009A4863">
              <w:rPr>
                <w:rFonts w:eastAsia="csbx12" w:cstheme="minorHAnsi"/>
                <w:b/>
                <w:bCs/>
                <w:sz w:val="24"/>
                <w:szCs w:val="24"/>
              </w:rPr>
              <w:t>Učitelství techniky pro SŠ a praktických činností pro 2. st. ZŠ</w:t>
            </w:r>
          </w:p>
          <w:p w14:paraId="18C32B39" w14:textId="3C8F6A1D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78FD0498" w14:textId="77777777" w:rsidTr="000D44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0EE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8B89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207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1B80FDF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D45AF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86D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00BDDE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24B8B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3A8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09FFAF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46C209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02B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DB5FF21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09675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F898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5DB7D4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061A4A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389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689922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6B82C4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27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B9E4A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28F92B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875C7" w:rsidRPr="00D37AF7" w14:paraId="37A4973F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669B6" w14:textId="77777777" w:rsidR="001875C7" w:rsidRDefault="00687B57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  <w:p w14:paraId="1DA6344E" w14:textId="451D3FD6" w:rsidR="00687B57" w:rsidRPr="00D37AF7" w:rsidRDefault="00687B57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489A" w14:textId="6EE5528E" w:rsidR="004552A1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4B6E7F31" w14:textId="77777777" w:rsidR="001875C7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0C315C32" w14:textId="437B6E06" w:rsidR="004552A1" w:rsidRPr="00D37AF7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73AB3" w14:textId="4E1012AD" w:rsidR="001875C7" w:rsidRPr="00585928" w:rsidRDefault="001875C7" w:rsidP="009F4FBC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Aplikace e-learningu v tech. </w:t>
            </w:r>
            <w:proofErr w:type="spellStart"/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>vděl</w:t>
            </w:r>
            <w:proofErr w:type="spellEnd"/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>.</w:t>
            </w:r>
          </w:p>
          <w:p w14:paraId="4E101C6F" w14:textId="7EF84BCB" w:rsidR="001875C7" w:rsidRPr="00585928" w:rsidRDefault="001875C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KAET@</w:t>
            </w:r>
          </w:p>
          <w:p w14:paraId="716E8167" w14:textId="45C5A6B4" w:rsidR="001875C7" w:rsidRPr="00585928" w:rsidRDefault="0058592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Klement</w:t>
            </w:r>
          </w:p>
          <w:p w14:paraId="69B97B5F" w14:textId="07CFB8D7" w:rsidR="001875C7" w:rsidRPr="00585928" w:rsidRDefault="001875C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N35</w:t>
            </w:r>
          </w:p>
          <w:p w14:paraId="198B0173" w14:textId="79124C90" w:rsidR="001875C7" w:rsidRPr="009F4FBC" w:rsidRDefault="001875C7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2F683" w14:textId="77777777" w:rsidR="001875C7" w:rsidRPr="001875C7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Moderní technologie</w:t>
            </w:r>
          </w:p>
          <w:p w14:paraId="3557C067" w14:textId="77777777" w:rsidR="001875C7" w:rsidRPr="001875C7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KMT@</w:t>
            </w:r>
          </w:p>
          <w:p w14:paraId="027D0DD5" w14:textId="1DDF163B" w:rsidR="001875C7" w:rsidRPr="00585928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D</w:t>
            </w:r>
            <w:r w:rsidR="00585928" w:rsidRPr="00585928">
              <w:rPr>
                <w:rFonts w:eastAsia="csr12" w:cstheme="minorHAnsi"/>
                <w:b/>
                <w:bCs/>
                <w:color w:val="000000" w:themeColor="text1"/>
              </w:rPr>
              <w:t>ragon</w:t>
            </w:r>
            <w:proofErr w:type="spellEnd"/>
          </w:p>
          <w:p w14:paraId="2906A56F" w14:textId="2E302533" w:rsidR="001875C7" w:rsidRPr="001875C7" w:rsidRDefault="008A3D8D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 w:rsidRPr="008A3D8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4C8F" w14:textId="7C010EFD" w:rsidR="001875C7" w:rsidRPr="001875C7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Počítačové model. a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simul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…</w:t>
            </w:r>
          </w:p>
          <w:p w14:paraId="155CDD46" w14:textId="32815127" w:rsidR="001875C7" w:rsidRPr="001875C7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KPMV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6A1794F" w14:textId="31874B28" w:rsidR="001875C7" w:rsidRPr="00585928" w:rsidRDefault="00585928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3C183592" w14:textId="5C849CC5" w:rsidR="001875C7" w:rsidRPr="009F4FBC" w:rsidRDefault="008A3D8D" w:rsidP="001875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A3D8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C8E" w14:textId="77777777" w:rsidR="001875C7" w:rsidRPr="00D37AF7" w:rsidRDefault="001875C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A3D8D" w:rsidRPr="00D37AF7" w14:paraId="1025F9BB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8CD79" w14:textId="77777777" w:rsidR="008A3D8D" w:rsidRDefault="008A3D8D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  <w:p w14:paraId="404B268D" w14:textId="14DD35F0" w:rsidR="008A3D8D" w:rsidRPr="00D37AF7" w:rsidRDefault="008A3D8D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BCAA" w14:textId="77777777" w:rsidR="008A3D8D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  <w:p w14:paraId="1E12C0D2" w14:textId="501947D3" w:rsidR="004552A1" w:rsidRPr="00D37AF7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P51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953A" w14:textId="77777777" w:rsidR="008A3D8D" w:rsidRPr="001875C7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Kreativní průmysly a uměl…</w:t>
            </w:r>
          </w:p>
          <w:p w14:paraId="3ACB83AC" w14:textId="77777777" w:rsid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KKPR@</w:t>
            </w:r>
          </w:p>
          <w:p w14:paraId="2C8740C4" w14:textId="77777777" w:rsidR="008A3D8D" w:rsidRPr="00585928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Částková</w:t>
            </w:r>
          </w:p>
          <w:p w14:paraId="493218B3" w14:textId="5BCC6C87" w:rsidR="008A3D8D" w:rsidRPr="001875C7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LEL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89F7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Didaktika techniky a </w:t>
            </w:r>
            <w:proofErr w:type="spellStart"/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>prakt</w:t>
            </w:r>
            <w:proofErr w:type="spellEnd"/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>. činností 1</w:t>
            </w:r>
          </w:p>
          <w:p w14:paraId="490CABEF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KDP1@</w:t>
            </w:r>
          </w:p>
          <w:p w14:paraId="062CDC8D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316B19D2" w14:textId="0215AFD8" w:rsidR="008A3D8D" w:rsidRPr="001875C7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E2D" w14:textId="77777777" w:rsidR="008A3D8D" w:rsidRPr="00D37AF7" w:rsidRDefault="008A3D8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875C7" w:rsidRPr="00D37AF7" w14:paraId="44E88F5E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255F" w14:textId="77777777" w:rsidR="001875C7" w:rsidRDefault="00D437F5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  <w:p w14:paraId="1BEA2545" w14:textId="738B5080" w:rsidR="00D437F5" w:rsidRPr="00D37AF7" w:rsidRDefault="00D437F5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96D6" w14:textId="77777777" w:rsidR="001875C7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250413DE" w14:textId="77777777" w:rsidR="004552A1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00A49399" w14:textId="425D2C19" w:rsidR="004552A1" w:rsidRPr="00D37AF7" w:rsidRDefault="004552A1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5BF3C" w14:textId="77777777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Moderní technologie</w:t>
            </w:r>
          </w:p>
          <w:p w14:paraId="39061CD1" w14:textId="77777777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KMT@</w:t>
            </w:r>
          </w:p>
          <w:p w14:paraId="3A8C445C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Dragon</w:t>
            </w:r>
            <w:proofErr w:type="spellEnd"/>
          </w:p>
          <w:p w14:paraId="702EF2E9" w14:textId="309F9BA2" w:rsidR="001875C7" w:rsidRPr="001875C7" w:rsidRDefault="008A3D8D" w:rsidP="00585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BA504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Aplikace e-learningu v tech. </w:t>
            </w:r>
            <w:proofErr w:type="spellStart"/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>vděl</w:t>
            </w:r>
            <w:proofErr w:type="spellEnd"/>
            <w:r w:rsidRPr="00585928">
              <w:rPr>
                <w:rFonts w:eastAsia="csr12" w:cstheme="minorHAnsi"/>
                <w:color w:val="000000" w:themeColor="text1"/>
                <w:sz w:val="15"/>
                <w:szCs w:val="15"/>
              </w:rPr>
              <w:t>.</w:t>
            </w:r>
          </w:p>
          <w:p w14:paraId="5C0689AE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KAET@</w:t>
            </w:r>
          </w:p>
          <w:p w14:paraId="01DCC263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Klement</w:t>
            </w:r>
          </w:p>
          <w:p w14:paraId="0D1A1234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N35</w:t>
            </w:r>
          </w:p>
          <w:p w14:paraId="6497F1FD" w14:textId="5AA782A4" w:rsidR="001875C7" w:rsidRPr="001875C7" w:rsidRDefault="001875C7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67F8E" w14:textId="0B4928F4" w:rsidR="001875C7" w:rsidRPr="001875C7" w:rsidRDefault="001875C7" w:rsidP="00AA3EFE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Kreativní průmysly a uměl…</w:t>
            </w:r>
          </w:p>
          <w:p w14:paraId="591A61A7" w14:textId="77777777" w:rsidR="001875C7" w:rsidRDefault="001875C7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KKPR@</w:t>
            </w:r>
          </w:p>
          <w:p w14:paraId="64211F01" w14:textId="313A343C" w:rsidR="001875C7" w:rsidRPr="00585928" w:rsidRDefault="00585928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Částková</w:t>
            </w:r>
          </w:p>
          <w:p w14:paraId="750CED5B" w14:textId="3E099561" w:rsidR="001875C7" w:rsidRPr="001875C7" w:rsidRDefault="008A3D8D" w:rsidP="001875C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LEL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BD34" w14:textId="4D092C6C" w:rsidR="001875C7" w:rsidRPr="001875C7" w:rsidRDefault="001875C7" w:rsidP="00AA3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0FC" w14:textId="77777777" w:rsidR="001875C7" w:rsidRPr="00D37AF7" w:rsidRDefault="001875C7" w:rsidP="000D4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85928" w:rsidRPr="00D37AF7" w14:paraId="46EF22EA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AE6A5" w14:textId="77777777" w:rsidR="00585928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5.2.</w:t>
            </w:r>
          </w:p>
          <w:p w14:paraId="28D0F19A" w14:textId="3E3F4B11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DC97" w14:textId="77777777" w:rsidR="00585928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</w:t>
            </w:r>
            <w:r w:rsidR="004552A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</w:t>
            </w:r>
          </w:p>
          <w:p w14:paraId="7C488765" w14:textId="77777777" w:rsidR="004552A1" w:rsidRDefault="004552A1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</w:t>
            </w:r>
          </w:p>
          <w:p w14:paraId="72D15C5C" w14:textId="7C3B6E7C" w:rsidR="004552A1" w:rsidRPr="00D37AF7" w:rsidRDefault="004552A1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2B44F" w14:textId="77777777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Počítačové model. a </w:t>
            </w:r>
            <w:proofErr w:type="spellStart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simul</w:t>
            </w:r>
            <w:proofErr w:type="spellEnd"/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…</w:t>
            </w:r>
          </w:p>
          <w:p w14:paraId="3D7BF6B8" w14:textId="77777777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>
              <w:rPr>
                <w:rFonts w:eastAsia="csr12" w:cstheme="minorHAnsi"/>
                <w:b/>
                <w:bCs/>
                <w:color w:val="000000" w:themeColor="text1"/>
              </w:rPr>
              <w:t>KPMV</w:t>
            </w: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57B4B746" w14:textId="77777777" w:rsidR="00585928" w:rsidRPr="00585928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proofErr w:type="spellStart"/>
            <w:r w:rsidRPr="00585928">
              <w:rPr>
                <w:rFonts w:eastAsia="csr12" w:cstheme="minorHAnsi"/>
                <w:b/>
                <w:bCs/>
                <w:color w:val="000000" w:themeColor="text1"/>
              </w:rPr>
              <w:t>Šaloun</w:t>
            </w:r>
            <w:proofErr w:type="spellEnd"/>
          </w:p>
          <w:p w14:paraId="493F6A15" w14:textId="2CF622A2" w:rsidR="00585928" w:rsidRPr="001875C7" w:rsidRDefault="008A3D8D" w:rsidP="00585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AB047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Didaktika techniky a </w:t>
            </w:r>
            <w:proofErr w:type="spellStart"/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>prakt</w:t>
            </w:r>
            <w:proofErr w:type="spellEnd"/>
            <w:r w:rsidRPr="008A3D8D">
              <w:rPr>
                <w:rFonts w:eastAsia="csr12" w:cstheme="minorHAnsi"/>
                <w:color w:val="000000" w:themeColor="text1"/>
                <w:sz w:val="15"/>
                <w:szCs w:val="15"/>
              </w:rPr>
              <w:t>. činností 1</w:t>
            </w:r>
          </w:p>
          <w:p w14:paraId="6A596DDB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KDP1@</w:t>
            </w:r>
          </w:p>
          <w:p w14:paraId="03D85124" w14:textId="77777777" w:rsidR="008A3D8D" w:rsidRPr="008A3D8D" w:rsidRDefault="008A3D8D" w:rsidP="008A3D8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384ADBFC" w14:textId="0104DEF5" w:rsidR="00585928" w:rsidRPr="001875C7" w:rsidRDefault="008A3D8D" w:rsidP="008A3D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>
              <w:rPr>
                <w:rFonts w:eastAsia="csr12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721D6" w14:textId="7777777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Tvorba a </w:t>
            </w:r>
            <w:proofErr w:type="spellStart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publ</w:t>
            </w:r>
            <w:proofErr w:type="spellEnd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. Popularizačních textů</w:t>
            </w:r>
          </w:p>
          <w:p w14:paraId="35A9D34D" w14:textId="7777777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KTPT@</w:t>
            </w:r>
          </w:p>
          <w:p w14:paraId="4F1C1287" w14:textId="5D779ABD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Dostál</w:t>
            </w:r>
          </w:p>
          <w:p w14:paraId="598F972A" w14:textId="28F3A773" w:rsidR="00585928" w:rsidRPr="001875C7" w:rsidRDefault="008A3D8D" w:rsidP="00585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  <w:shd w:val="clear" w:color="auto" w:fill="FFFFFF" w:themeFill="background1"/>
              </w:rPr>
              <w:t>P</w:t>
            </w:r>
            <w:r>
              <w:rPr>
                <w:rFonts w:eastAsia="csr12" w:cstheme="minorHAnsi"/>
                <w:b/>
                <w:bCs/>
                <w:color w:val="000000" w:themeColor="text1"/>
                <w:shd w:val="clear" w:color="auto" w:fill="FFFFFF" w:themeFill="background1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81C" w14:textId="77777777" w:rsidR="00585928" w:rsidRPr="00D37AF7" w:rsidRDefault="00585928" w:rsidP="005859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85928" w:rsidRPr="00D37AF7" w14:paraId="4C7D6B21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9EE6" w14:textId="77777777" w:rsidR="00585928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5.3.</w:t>
            </w:r>
          </w:p>
          <w:p w14:paraId="5F1B57E1" w14:textId="7439C3C1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729A8" w14:textId="370649E7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3B221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Provoz a údržba tech.</w:t>
            </w:r>
          </w:p>
          <w:p w14:paraId="47F58869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</w:t>
            </w:r>
            <w:r>
              <w:rPr>
                <w:rFonts w:eastAsia="csr12" w:cstheme="minorHAnsi"/>
                <w:b/>
                <w:bCs/>
                <w:color w:val="000000" w:themeColor="text1"/>
              </w:rPr>
              <w:t>PUT</w:t>
            </w: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317EF79E" w14:textId="77777777" w:rsidR="001150AA" w:rsidRPr="008A3D8D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Mrázek</w:t>
            </w:r>
          </w:p>
          <w:p w14:paraId="3011AF58" w14:textId="244CE29C" w:rsidR="00585928" w:rsidRPr="001875C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2F1867">
              <w:rPr>
                <w:rFonts w:eastAsia="csr12" w:cstheme="minorHAnsi"/>
                <w:b/>
                <w:bCs/>
                <w:color w:val="000000" w:themeColor="text1"/>
              </w:rPr>
              <w:t>25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FAB4A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Svět práce a profes. orientace</w:t>
            </w:r>
          </w:p>
          <w:p w14:paraId="418B1976" w14:textId="77777777" w:rsidR="001150AA" w:rsidRPr="008A3D8D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KSPP@</w:t>
            </w:r>
          </w:p>
          <w:p w14:paraId="105CAD25" w14:textId="77777777" w:rsidR="001150AA" w:rsidRPr="008A3D8D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2A1E7023" w14:textId="4E6B1FC9" w:rsidR="00585928" w:rsidRPr="001875C7" w:rsidRDefault="001150AA" w:rsidP="001150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P25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0231A" w14:textId="1DEC776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Základy </w:t>
            </w:r>
            <w:proofErr w:type="spellStart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mechatro</w:t>
            </w:r>
            <w:proofErr w:type="spellEnd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. a automat.</w:t>
            </w:r>
          </w:p>
          <w:p w14:paraId="6B10D91A" w14:textId="6B499084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KZMA@</w:t>
            </w:r>
          </w:p>
          <w:p w14:paraId="53A194A3" w14:textId="655EA4CF" w:rsidR="00585928" w:rsidRPr="008A3D8D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S</w:t>
            </w:r>
            <w:r w:rsidR="008A3D8D" w:rsidRPr="008A3D8D">
              <w:rPr>
                <w:rFonts w:eastAsia="csr12" w:cstheme="minorHAnsi"/>
                <w:b/>
                <w:bCs/>
                <w:color w:val="000000" w:themeColor="text1"/>
              </w:rPr>
              <w:t>erafín</w:t>
            </w:r>
          </w:p>
          <w:p w14:paraId="180F416F" w14:textId="1FA2D442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P25</w:t>
            </w:r>
          </w:p>
          <w:p w14:paraId="38795CAD" w14:textId="010F37DD" w:rsidR="00585928" w:rsidRPr="001875C7" w:rsidRDefault="00585928" w:rsidP="005859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9B3" w14:textId="77777777" w:rsidR="00585928" w:rsidRPr="00D37AF7" w:rsidRDefault="00585928" w:rsidP="005859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85928" w:rsidRPr="00D37AF7" w14:paraId="2A998823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039" w14:textId="77777777" w:rsidR="00585928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9.4.</w:t>
            </w:r>
          </w:p>
          <w:p w14:paraId="0283A630" w14:textId="27601E80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B20B5" w14:textId="77346C2D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E329A" w14:textId="7777777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Základy </w:t>
            </w:r>
            <w:proofErr w:type="spellStart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mechatro</w:t>
            </w:r>
            <w:proofErr w:type="spellEnd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. a automat.</w:t>
            </w:r>
          </w:p>
          <w:p w14:paraId="77882BB6" w14:textId="7777777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KZMA@</w:t>
            </w:r>
          </w:p>
          <w:p w14:paraId="62FEC649" w14:textId="77777777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Serafín</w:t>
            </w:r>
          </w:p>
          <w:p w14:paraId="3075DC2C" w14:textId="45228B5A" w:rsidR="008A3D8D" w:rsidRPr="00687B57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FF0000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2F1867">
              <w:rPr>
                <w:rFonts w:eastAsia="csr12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B2588" w14:textId="77777777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Svět práce a profes. orientace</w:t>
            </w:r>
          </w:p>
          <w:p w14:paraId="5BBBC5DF" w14:textId="77777777" w:rsidR="00585928" w:rsidRPr="008A3D8D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KSPP@</w:t>
            </w:r>
          </w:p>
          <w:p w14:paraId="5C09BF6F" w14:textId="77777777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08799382" w14:textId="4E7601ED" w:rsidR="008A3D8D" w:rsidRPr="001875C7" w:rsidRDefault="008A3D8D" w:rsidP="00585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BC587" w14:textId="63C02D0E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Provoz a údržba tech.</w:t>
            </w:r>
          </w:p>
          <w:p w14:paraId="4F559625" w14:textId="243F25E3" w:rsidR="00585928" w:rsidRPr="00687B5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</w:t>
            </w:r>
            <w:r>
              <w:rPr>
                <w:rFonts w:eastAsia="csr12" w:cstheme="minorHAnsi"/>
                <w:b/>
                <w:bCs/>
                <w:color w:val="000000" w:themeColor="text1"/>
              </w:rPr>
              <w:t>PUT</w:t>
            </w: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216DFBEF" w14:textId="6704D1D4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Mrázek</w:t>
            </w:r>
          </w:p>
          <w:p w14:paraId="538B01D8" w14:textId="7E52EF88" w:rsidR="00585928" w:rsidRPr="009F4FBC" w:rsidRDefault="00585928" w:rsidP="0058592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8A3D8D" w:rsidRPr="008A3D8D">
              <w:rPr>
                <w:rFonts w:eastAsia="csr12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891" w14:textId="77777777" w:rsidR="00585928" w:rsidRPr="00D37AF7" w:rsidRDefault="00585928" w:rsidP="005859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150AA" w:rsidRPr="00D37AF7" w14:paraId="328C1C2E" w14:textId="77777777" w:rsidTr="002F186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AEAE7" w14:textId="77777777" w:rsidR="001150AA" w:rsidRDefault="001150AA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7.5.</w:t>
            </w:r>
          </w:p>
          <w:p w14:paraId="253EAAF1" w14:textId="7917FA6C" w:rsidR="001150AA" w:rsidRPr="00D37AF7" w:rsidRDefault="001150AA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0A202" w14:textId="16731EE2" w:rsidR="001150AA" w:rsidRPr="00D37AF7" w:rsidRDefault="001150AA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A8E8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>
              <w:rPr>
                <w:rFonts w:eastAsia="csr12" w:cstheme="minorHAnsi"/>
                <w:color w:val="000000" w:themeColor="text1"/>
                <w:sz w:val="15"/>
                <w:szCs w:val="15"/>
              </w:rPr>
              <w:t>Provoz a údržba tech.</w:t>
            </w:r>
          </w:p>
          <w:p w14:paraId="26E6B2C9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</w:t>
            </w:r>
            <w:r>
              <w:rPr>
                <w:rFonts w:eastAsia="csr12" w:cstheme="minorHAnsi"/>
                <w:b/>
                <w:bCs/>
                <w:color w:val="000000" w:themeColor="text1"/>
              </w:rPr>
              <w:t>PUT</w:t>
            </w: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@</w:t>
            </w:r>
          </w:p>
          <w:p w14:paraId="7B658F13" w14:textId="77777777" w:rsidR="001150AA" w:rsidRPr="008A3D8D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Mrázek</w:t>
            </w:r>
          </w:p>
          <w:p w14:paraId="3AF6552F" w14:textId="022EC5BD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7778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Tvorba a </w:t>
            </w:r>
            <w:proofErr w:type="spellStart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publ</w:t>
            </w:r>
            <w:proofErr w:type="spellEnd"/>
            <w:r w:rsidRPr="00687B57">
              <w:rPr>
                <w:rFonts w:eastAsia="csr12" w:cstheme="minorHAnsi"/>
                <w:color w:val="000000" w:themeColor="text1"/>
                <w:sz w:val="15"/>
                <w:szCs w:val="15"/>
              </w:rPr>
              <w:t>. Popularizačních textů</w:t>
            </w:r>
          </w:p>
          <w:p w14:paraId="12740EDD" w14:textId="77777777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687B57">
              <w:rPr>
                <w:rFonts w:eastAsia="csr12" w:cstheme="minorHAnsi"/>
                <w:b/>
                <w:bCs/>
                <w:color w:val="000000" w:themeColor="text1"/>
              </w:rPr>
              <w:t>KTPT@</w:t>
            </w:r>
          </w:p>
          <w:p w14:paraId="096AE6B7" w14:textId="77777777" w:rsidR="001150AA" w:rsidRPr="008A3D8D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Dostál</w:t>
            </w:r>
          </w:p>
          <w:p w14:paraId="44BFE2A7" w14:textId="6B10925E" w:rsidR="001150AA" w:rsidRPr="00687B57" w:rsidRDefault="001150AA" w:rsidP="001150AA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</w:t>
            </w:r>
            <w:r w:rsidR="002F1867">
              <w:rPr>
                <w:rFonts w:eastAsia="csr12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6FB09" w14:textId="77777777" w:rsidR="001150AA" w:rsidRDefault="001150AA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DFE" w14:textId="77777777" w:rsidR="001150AA" w:rsidRPr="00D37AF7" w:rsidRDefault="001150AA" w:rsidP="005859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85928" w:rsidRPr="00D37AF7" w14:paraId="4907374E" w14:textId="77777777" w:rsidTr="009A486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5B4E" w14:textId="77777777" w:rsidR="00585928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28.5.</w:t>
            </w:r>
          </w:p>
          <w:p w14:paraId="5F0868CD" w14:textId="02176345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6241" w14:textId="23282668" w:rsidR="00585928" w:rsidRPr="00D37AF7" w:rsidRDefault="00585928" w:rsidP="00585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442CD" w14:textId="77777777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color w:val="000000" w:themeColor="text1"/>
                <w:sz w:val="15"/>
                <w:szCs w:val="15"/>
              </w:rPr>
            </w:pPr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 xml:space="preserve">Didaktika techniky a </w:t>
            </w:r>
            <w:proofErr w:type="spellStart"/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prakt</w:t>
            </w:r>
            <w:proofErr w:type="spellEnd"/>
            <w:r w:rsidRPr="001875C7">
              <w:rPr>
                <w:rFonts w:eastAsia="csr12" w:cstheme="minorHAnsi"/>
                <w:color w:val="000000" w:themeColor="text1"/>
                <w:sz w:val="15"/>
                <w:szCs w:val="15"/>
              </w:rPr>
              <w:t>. činností 1</w:t>
            </w:r>
          </w:p>
          <w:p w14:paraId="0FDA884B" w14:textId="4E83E9A6" w:rsidR="00585928" w:rsidRPr="001875C7" w:rsidRDefault="00585928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1875C7">
              <w:rPr>
                <w:rFonts w:eastAsia="csr12" w:cstheme="minorHAnsi"/>
                <w:b/>
                <w:bCs/>
                <w:color w:val="000000" w:themeColor="text1"/>
              </w:rPr>
              <w:t>KDP2@@</w:t>
            </w:r>
          </w:p>
          <w:p w14:paraId="772B6810" w14:textId="4359FF1A" w:rsidR="00585928" w:rsidRPr="008A3D8D" w:rsidRDefault="008A3D8D" w:rsidP="0058592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  <w:color w:val="000000" w:themeColor="text1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Kropáč</w:t>
            </w:r>
          </w:p>
          <w:p w14:paraId="57E56A6E" w14:textId="17FF612A" w:rsidR="00585928" w:rsidRPr="001875C7" w:rsidRDefault="008A3D8D" w:rsidP="00585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A3D8D">
              <w:rPr>
                <w:rFonts w:eastAsia="csr12" w:cstheme="minorHAnsi"/>
                <w:b/>
                <w:bCs/>
                <w:color w:val="000000" w:themeColor="text1"/>
              </w:rPr>
              <w:t>P4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DFD2" w14:textId="77777777" w:rsidR="00585928" w:rsidRPr="00D37AF7" w:rsidRDefault="00585928" w:rsidP="005859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3779D34E" w14:textId="49283DB5" w:rsidR="009863B5" w:rsidRDefault="009863B5" w:rsidP="009863B5">
      <w:pPr>
        <w:ind w:left="-567"/>
      </w:pPr>
      <w:r>
        <w:t>11:15 – 12:00 polední pauza</w:t>
      </w:r>
    </w:p>
    <w:p w14:paraId="27D42059" w14:textId="0FE9B6C6" w:rsidR="00687B57" w:rsidRDefault="00687B57" w:rsidP="009863B5">
      <w:pPr>
        <w:ind w:left="-567"/>
      </w:pPr>
    </w:p>
    <w:p w14:paraId="14158580" w14:textId="2862C192" w:rsidR="00687B57" w:rsidRDefault="00687B57" w:rsidP="009863B5">
      <w:pPr>
        <w:ind w:left="-567"/>
      </w:pPr>
      <w:r>
        <w:t>KEXU@ – Exkurze</w:t>
      </w:r>
      <w:r w:rsidR="008A3D8D">
        <w:t xml:space="preserve"> (</w:t>
      </w:r>
      <w:proofErr w:type="spellStart"/>
      <w:r w:rsidR="00785059">
        <w:t>Děrda</w:t>
      </w:r>
      <w:proofErr w:type="spellEnd"/>
      <w:r w:rsidR="008A3D8D">
        <w:t>)</w:t>
      </w:r>
    </w:p>
    <w:p w14:paraId="3DB0B995" w14:textId="07EDEEB5" w:rsidR="00687B57" w:rsidRDefault="00687B57" w:rsidP="009863B5">
      <w:pPr>
        <w:ind w:left="-567"/>
      </w:pPr>
      <w:r>
        <w:t>KTX1@ - Souvislá pedagogická praxe 1</w:t>
      </w:r>
      <w:r w:rsidR="00785059">
        <w:t xml:space="preserve"> (</w:t>
      </w:r>
      <w:proofErr w:type="spellStart"/>
      <w:r w:rsidR="00785059">
        <w:t>Děrda</w:t>
      </w:r>
      <w:proofErr w:type="spellEnd"/>
      <w:r w:rsidR="00785059">
        <w:t>)</w:t>
      </w:r>
    </w:p>
    <w:sectPr w:rsidR="0068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17F4" w14:textId="77777777" w:rsidR="00FB4921" w:rsidRDefault="00FB4921" w:rsidP="00FF641C">
      <w:pPr>
        <w:spacing w:after="0" w:line="240" w:lineRule="auto"/>
      </w:pPr>
      <w:r>
        <w:separator/>
      </w:r>
    </w:p>
  </w:endnote>
  <w:endnote w:type="continuationSeparator" w:id="0">
    <w:p w14:paraId="708C86DE" w14:textId="77777777" w:rsidR="00FB4921" w:rsidRDefault="00FB4921" w:rsidP="00FF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bx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s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CE5" w14:textId="77777777" w:rsidR="00FF641C" w:rsidRDefault="00FF64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066C" w14:textId="77777777" w:rsidR="00FF641C" w:rsidRDefault="00FF641C" w:rsidP="00FF641C">
    <w:pPr>
      <w:pStyle w:val="Zpat"/>
      <w:jc w:val="right"/>
      <w:rPr>
        <w:i/>
        <w:sz w:val="18"/>
      </w:rPr>
    </w:pPr>
    <w:r>
      <w:rPr>
        <w:sz w:val="18"/>
        <w:szCs w:val="18"/>
      </w:rPr>
      <w:t>Katedra technické a informační výchovy</w:t>
    </w:r>
    <w:r>
      <w:rPr>
        <w:sz w:val="20"/>
        <w:szCs w:val="20"/>
      </w:rPr>
      <w:t xml:space="preserve"> </w:t>
    </w:r>
    <w:r>
      <w:rPr>
        <w:i/>
        <w:sz w:val="18"/>
      </w:rPr>
      <w:t>(garantující katedra)</w:t>
    </w:r>
  </w:p>
  <w:p w14:paraId="7D4B2AB3" w14:textId="77777777" w:rsidR="00FF641C" w:rsidRDefault="00FF641C" w:rsidP="00FF641C">
    <w:pPr>
      <w:pStyle w:val="Zpat"/>
      <w:jc w:val="right"/>
      <w:rPr>
        <w:sz w:val="18"/>
      </w:rPr>
    </w:pPr>
    <w:r>
      <w:rPr>
        <w:sz w:val="18"/>
      </w:rPr>
      <w:t>Mgr. et Mgr. Michal Mrázek, Ph.D. (rozvrhář KS)</w:t>
    </w:r>
  </w:p>
  <w:p w14:paraId="51E83E23" w14:textId="77777777" w:rsidR="00FF641C" w:rsidRDefault="00FF64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5302" w14:textId="77777777" w:rsidR="00FF641C" w:rsidRDefault="00FF6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41DA" w14:textId="77777777" w:rsidR="00FB4921" w:rsidRDefault="00FB4921" w:rsidP="00FF641C">
      <w:pPr>
        <w:spacing w:after="0" w:line="240" w:lineRule="auto"/>
      </w:pPr>
      <w:r>
        <w:separator/>
      </w:r>
    </w:p>
  </w:footnote>
  <w:footnote w:type="continuationSeparator" w:id="0">
    <w:p w14:paraId="55FA6A0A" w14:textId="77777777" w:rsidR="00FB4921" w:rsidRDefault="00FB4921" w:rsidP="00FF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F5E2" w14:textId="77777777" w:rsidR="00FF641C" w:rsidRDefault="00FF64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053E" w14:textId="77777777" w:rsidR="00FF641C" w:rsidRDefault="00FF64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A184" w14:textId="77777777" w:rsidR="00FF641C" w:rsidRDefault="00FF64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D4412"/>
    <w:rsid w:val="001150AA"/>
    <w:rsid w:val="001875C7"/>
    <w:rsid w:val="002E75F6"/>
    <w:rsid w:val="002F1867"/>
    <w:rsid w:val="004552A1"/>
    <w:rsid w:val="00585928"/>
    <w:rsid w:val="005B5B6D"/>
    <w:rsid w:val="00624F78"/>
    <w:rsid w:val="006713B5"/>
    <w:rsid w:val="00687B57"/>
    <w:rsid w:val="00785059"/>
    <w:rsid w:val="007C57A3"/>
    <w:rsid w:val="008A3D8D"/>
    <w:rsid w:val="008C396F"/>
    <w:rsid w:val="00922104"/>
    <w:rsid w:val="009863B5"/>
    <w:rsid w:val="009A4863"/>
    <w:rsid w:val="009F4FBC"/>
    <w:rsid w:val="00AA3EFE"/>
    <w:rsid w:val="00BC6518"/>
    <w:rsid w:val="00BC76F8"/>
    <w:rsid w:val="00D437F5"/>
    <w:rsid w:val="00E65067"/>
    <w:rsid w:val="00FA6670"/>
    <w:rsid w:val="00FB4921"/>
    <w:rsid w:val="00FC21B7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56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41C"/>
  </w:style>
  <w:style w:type="paragraph" w:styleId="Zpat">
    <w:name w:val="footer"/>
    <w:basedOn w:val="Normln"/>
    <w:link w:val="ZpatChar"/>
    <w:uiPriority w:val="99"/>
    <w:unhideWhenUsed/>
    <w:rsid w:val="00FF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6C0E-735E-418D-A838-E043A58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2020-09-02T12:02:00Z</cp:lastPrinted>
  <dcterms:created xsi:type="dcterms:W3CDTF">2020-09-08T07:25:00Z</dcterms:created>
  <dcterms:modified xsi:type="dcterms:W3CDTF">2020-09-08T07:25:00Z</dcterms:modified>
</cp:coreProperties>
</file>