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40" w:rsidRPr="00B059AE" w:rsidRDefault="00747540" w:rsidP="00747540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B059AE">
        <w:rPr>
          <w:b/>
          <w:caps/>
          <w:sz w:val="28"/>
          <w:szCs w:val="28"/>
        </w:rPr>
        <w:t>Seznam uchazečů postupujících k ústní zkoušce z Logopedie</w:t>
      </w:r>
    </w:p>
    <w:p w:rsidR="00747540" w:rsidRPr="00B059AE" w:rsidRDefault="00747540" w:rsidP="00747540">
      <w:pPr>
        <w:jc w:val="center"/>
        <w:rPr>
          <w:b/>
          <w:caps/>
          <w:sz w:val="28"/>
          <w:szCs w:val="28"/>
        </w:rPr>
      </w:pPr>
      <w:r w:rsidRPr="00B059AE">
        <w:rPr>
          <w:b/>
          <w:caps/>
          <w:sz w:val="28"/>
          <w:szCs w:val="28"/>
        </w:rPr>
        <w:t>dle univerzitního čísla:</w:t>
      </w:r>
    </w:p>
    <w:p w:rsidR="00747540" w:rsidRPr="004A4F37" w:rsidRDefault="00747540" w:rsidP="00747540">
      <w:pPr>
        <w:jc w:val="center"/>
        <w:rPr>
          <w:b/>
          <w:caps/>
          <w:sz w:val="24"/>
          <w:szCs w:val="24"/>
        </w:rPr>
      </w:pPr>
    </w:p>
    <w:p w:rsidR="004947AF" w:rsidRDefault="004947AF" w:rsidP="004947A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B059AE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Univerzitní číslo uchazeče</w:t>
      </w:r>
    </w:p>
    <w:p w:rsidR="000408EB" w:rsidRDefault="000408EB" w:rsidP="004947A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sectPr w:rsidR="000408EB" w:rsidSect="00EB71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8EB" w:rsidRPr="00B059AE" w:rsidRDefault="000408EB" w:rsidP="004947A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4947AF" w:rsidRDefault="004947AF" w:rsidP="004947A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</w:p>
    <w:p w:rsidR="004947AF" w:rsidRPr="00B059AE" w:rsidRDefault="004947AF" w:rsidP="0074754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408EB" w:rsidRDefault="000408EB" w:rsidP="00AB4D6C">
      <w:pPr>
        <w:tabs>
          <w:tab w:val="left" w:pos="1490"/>
        </w:tabs>
        <w:jc w:val="center"/>
        <w:rPr>
          <w:rFonts w:eastAsia="Times New Roman" w:cstheme="minorHAnsi"/>
          <w:bCs/>
          <w:sz w:val="24"/>
          <w:szCs w:val="24"/>
          <w:lang w:eastAsia="cs-CZ"/>
        </w:rPr>
        <w:sectPr w:rsidR="000408EB" w:rsidSect="00EB71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1838"/>
      </w:tblGrid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333898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381900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383471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386066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387484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388670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393294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394152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398311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399010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399902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400006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400218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400272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400559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400705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400840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400845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400989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401026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401243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401293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401480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401949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403345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403390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403522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403607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403926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404118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404458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404486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404616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404988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405144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405146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405573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405933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406365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406622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406946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407120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407209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407247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407260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407365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407411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407777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409898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411864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412666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412800</w:t>
            </w:r>
          </w:p>
        </w:tc>
      </w:tr>
      <w:tr w:rsidR="000408EB" w:rsidRPr="009E3DB0" w:rsidTr="000408EB">
        <w:tc>
          <w:tcPr>
            <w:tcW w:w="1838" w:type="dxa"/>
          </w:tcPr>
          <w:p w:rsidR="000408EB" w:rsidRPr="009E3DB0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413330</w:t>
            </w:r>
          </w:p>
        </w:tc>
      </w:tr>
      <w:tr w:rsidR="000408EB" w:rsidRPr="00B059AE" w:rsidTr="000408EB">
        <w:tc>
          <w:tcPr>
            <w:tcW w:w="1838" w:type="dxa"/>
          </w:tcPr>
          <w:p w:rsidR="000408EB" w:rsidRPr="00B059AE" w:rsidRDefault="000408EB" w:rsidP="00AB4D6C">
            <w:pPr>
              <w:tabs>
                <w:tab w:val="left" w:pos="1490"/>
              </w:tabs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E3DB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413449</w:t>
            </w:r>
          </w:p>
        </w:tc>
      </w:tr>
    </w:tbl>
    <w:p w:rsidR="00747540" w:rsidRDefault="00747540" w:rsidP="00747540">
      <w:pPr>
        <w:tabs>
          <w:tab w:val="left" w:pos="1490"/>
        </w:tabs>
        <w:spacing w:after="0" w:line="240" w:lineRule="auto"/>
        <w:ind w:left="70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</w:p>
    <w:p w:rsidR="00EB71F8" w:rsidRDefault="00EB71F8" w:rsidP="00747540">
      <w:pPr>
        <w:jc w:val="both"/>
        <w:rPr>
          <w:sz w:val="24"/>
          <w:szCs w:val="24"/>
        </w:rPr>
      </w:pPr>
    </w:p>
    <w:p w:rsidR="000408EB" w:rsidRDefault="000408EB" w:rsidP="00747540">
      <w:pPr>
        <w:jc w:val="both"/>
        <w:rPr>
          <w:sz w:val="24"/>
          <w:szCs w:val="24"/>
        </w:rPr>
        <w:sectPr w:rsidR="000408EB" w:rsidSect="000408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71F8" w:rsidRDefault="00EB71F8" w:rsidP="00747540">
      <w:pPr>
        <w:jc w:val="both"/>
        <w:rPr>
          <w:sz w:val="24"/>
          <w:szCs w:val="24"/>
        </w:rPr>
      </w:pPr>
    </w:p>
    <w:p w:rsidR="00747540" w:rsidRPr="001B7654" w:rsidRDefault="00747540" w:rsidP="00747540">
      <w:pPr>
        <w:jc w:val="both"/>
        <w:rPr>
          <w:sz w:val="24"/>
          <w:szCs w:val="24"/>
        </w:rPr>
      </w:pPr>
      <w:r>
        <w:rPr>
          <w:sz w:val="24"/>
          <w:szCs w:val="24"/>
        </w:rPr>
        <w:t>Ústní zkouška z Logopedie se koná dne 4</w:t>
      </w:r>
      <w:r w:rsidR="001C6AF5">
        <w:rPr>
          <w:sz w:val="24"/>
          <w:szCs w:val="24"/>
        </w:rPr>
        <w:t>. 6. 2021 v 9</w:t>
      </w:r>
      <w:r>
        <w:rPr>
          <w:sz w:val="24"/>
          <w:szCs w:val="24"/>
        </w:rPr>
        <w:t xml:space="preserve">,00 hod. na posluchárně N14 v budově Pedagogické fakulty UP – Žižkovo nám. 5, Olomouc. </w:t>
      </w:r>
    </w:p>
    <w:sectPr w:rsidR="00747540" w:rsidRPr="001B7654" w:rsidSect="000408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0"/>
    <w:rsid w:val="000408EB"/>
    <w:rsid w:val="001C6AF5"/>
    <w:rsid w:val="00363A80"/>
    <w:rsid w:val="004947AF"/>
    <w:rsid w:val="0068470F"/>
    <w:rsid w:val="00747540"/>
    <w:rsid w:val="00B059AE"/>
    <w:rsid w:val="00E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A87C-E03B-4375-8D05-3BC2D88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1F8"/>
    <w:pPr>
      <w:ind w:left="720"/>
      <w:contextualSpacing/>
    </w:pPr>
  </w:style>
  <w:style w:type="table" w:styleId="Mkatabulky">
    <w:name w:val="Table Grid"/>
    <w:basedOn w:val="Normlntabulka"/>
    <w:uiPriority w:val="39"/>
    <w:rsid w:val="0049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Magda Řezníčková</dc:creator>
  <cp:keywords/>
  <dc:description/>
  <cp:lastModifiedBy>Lysáková Libuše</cp:lastModifiedBy>
  <cp:revision>2</cp:revision>
  <dcterms:created xsi:type="dcterms:W3CDTF">2021-06-02T11:54:00Z</dcterms:created>
  <dcterms:modified xsi:type="dcterms:W3CDTF">2021-06-02T11:54:00Z</dcterms:modified>
</cp:coreProperties>
</file>