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AF5" w:rsidRDefault="008E4AF5" w:rsidP="008E4AF5">
      <w:pPr>
        <w:jc w:val="center"/>
        <w:rPr>
          <w:b/>
          <w:sz w:val="32"/>
          <w:szCs w:val="32"/>
        </w:rPr>
      </w:pPr>
    </w:p>
    <w:p w:rsidR="00A769EC" w:rsidRDefault="00DC7997" w:rsidP="00A769EC">
      <w:pPr>
        <w:spacing w:after="40"/>
        <w:jc w:val="center"/>
        <w:rPr>
          <w:b/>
          <w:sz w:val="32"/>
          <w:szCs w:val="32"/>
        </w:rPr>
      </w:pPr>
      <w:r>
        <w:rPr>
          <w:b/>
          <w:sz w:val="32"/>
          <w:szCs w:val="32"/>
        </w:rPr>
        <w:t>Potravinová bezpečnost</w:t>
      </w:r>
      <w:r w:rsidR="00A769EC">
        <w:rPr>
          <w:b/>
          <w:sz w:val="32"/>
          <w:szCs w:val="32"/>
        </w:rPr>
        <w:t xml:space="preserve"> </w:t>
      </w:r>
    </w:p>
    <w:p w:rsidR="008E4AF5" w:rsidRPr="008E4AF5" w:rsidRDefault="00A769EC" w:rsidP="00A769EC">
      <w:pPr>
        <w:spacing w:after="40"/>
        <w:jc w:val="center"/>
        <w:rPr>
          <w:b/>
          <w:sz w:val="32"/>
          <w:szCs w:val="32"/>
        </w:rPr>
      </w:pPr>
      <w:r>
        <w:rPr>
          <w:b/>
          <w:sz w:val="32"/>
          <w:szCs w:val="32"/>
        </w:rPr>
        <w:t>(</w:t>
      </w:r>
      <w:r w:rsidR="008E4AF5" w:rsidRPr="008E4AF5">
        <w:rPr>
          <w:b/>
          <w:sz w:val="32"/>
          <w:szCs w:val="32"/>
        </w:rPr>
        <w:t>průvodce studiem</w:t>
      </w:r>
      <w:r>
        <w:rPr>
          <w:b/>
          <w:sz w:val="32"/>
          <w:szCs w:val="32"/>
        </w:rPr>
        <w:t>)</w:t>
      </w:r>
    </w:p>
    <w:p w:rsidR="008E4AF5" w:rsidRPr="008E4AF5" w:rsidRDefault="00DC7997" w:rsidP="008E4AF5">
      <w:pPr>
        <w:jc w:val="center"/>
        <w:rPr>
          <w:b/>
          <w:sz w:val="32"/>
          <w:szCs w:val="32"/>
        </w:rPr>
      </w:pPr>
      <w:r>
        <w:rPr>
          <w:b/>
          <w:sz w:val="32"/>
          <w:szCs w:val="32"/>
        </w:rPr>
        <w:t>Doc. Ing. Jaromír Novák, CSc.</w:t>
      </w:r>
    </w:p>
    <w:p w:rsidR="008E4AF5" w:rsidRDefault="008E4AF5" w:rsidP="008E4AF5">
      <w:pPr>
        <w:jc w:val="center"/>
      </w:pPr>
    </w:p>
    <w:p w:rsidR="00A769EC" w:rsidRPr="0017479D" w:rsidRDefault="00A769EC" w:rsidP="00A769EC">
      <w:pPr>
        <w:jc w:val="both"/>
        <w:rPr>
          <w:color w:val="000000"/>
          <w:sz w:val="24"/>
          <w:szCs w:val="24"/>
        </w:rPr>
      </w:pPr>
      <w:bookmarkStart w:id="0" w:name="_GoBack"/>
      <w:bookmarkEnd w:id="0"/>
    </w:p>
    <w:p w:rsidR="00DC7997" w:rsidRDefault="00DC7997" w:rsidP="008E4AF5">
      <w:pPr>
        <w:jc w:val="both"/>
        <w:rPr>
          <w:color w:val="000000"/>
          <w:sz w:val="24"/>
          <w:szCs w:val="24"/>
        </w:rPr>
      </w:pPr>
      <w:r>
        <w:rPr>
          <w:b/>
          <w:color w:val="000000"/>
          <w:sz w:val="24"/>
          <w:szCs w:val="24"/>
        </w:rPr>
        <w:t>Cíle a smysl problematiky:</w:t>
      </w:r>
    </w:p>
    <w:p w:rsidR="00DC7997" w:rsidRDefault="00DC7997" w:rsidP="00764AE4">
      <w:pPr>
        <w:spacing w:after="120" w:line="240" w:lineRule="auto"/>
        <w:jc w:val="both"/>
        <w:rPr>
          <w:color w:val="000000"/>
          <w:sz w:val="24"/>
          <w:szCs w:val="24"/>
        </w:rPr>
      </w:pPr>
      <w:r>
        <w:rPr>
          <w:rFonts w:eastAsia="Times New Roman" w:cstheme="minorHAnsi"/>
          <w:color w:val="000000"/>
        </w:rPr>
        <w:t xml:space="preserve">Cílem tématiky </w:t>
      </w:r>
      <w:r w:rsidRPr="00746A34">
        <w:rPr>
          <w:rFonts w:eastAsia="Times New Roman" w:cstheme="minorHAnsi"/>
          <w:color w:val="000000"/>
        </w:rPr>
        <w:t xml:space="preserve">je poskytnout budoucím učitelům základní informace, týkající se současných a možných budoucích problémů spojených se zabezpečením obyvatelstva potřebnými potravinovými zdroji </w:t>
      </w:r>
      <w:r>
        <w:rPr>
          <w:rFonts w:eastAsia="Times New Roman" w:cstheme="minorHAnsi"/>
          <w:color w:val="000000"/>
        </w:rPr>
        <w:t xml:space="preserve"> pro zabezpečení existence a rozvoje společnosti </w:t>
      </w:r>
      <w:r w:rsidRPr="00746A34">
        <w:rPr>
          <w:rFonts w:eastAsia="Times New Roman" w:cstheme="minorHAnsi"/>
          <w:color w:val="000000"/>
        </w:rPr>
        <w:t>i ve vztahu k vodě, půdě a ekologickým požadavkům.</w:t>
      </w:r>
      <w:r>
        <w:rPr>
          <w:rFonts w:eastAsia="Times New Roman" w:cstheme="minorHAnsi"/>
          <w:color w:val="000000"/>
        </w:rPr>
        <w:t xml:space="preserve"> Této problematice není  věnována dostatečná pozornost a je značně podceňována. Důsledky mohou být neočekávané. </w:t>
      </w:r>
    </w:p>
    <w:p w:rsidR="00DC7997" w:rsidRDefault="00DC7997" w:rsidP="00764AE4">
      <w:pPr>
        <w:spacing w:after="120" w:line="240" w:lineRule="auto"/>
        <w:jc w:val="both"/>
        <w:rPr>
          <w:b/>
          <w:color w:val="000000"/>
          <w:sz w:val="24"/>
          <w:szCs w:val="24"/>
        </w:rPr>
      </w:pPr>
      <w:r>
        <w:rPr>
          <w:b/>
          <w:color w:val="000000"/>
          <w:sz w:val="24"/>
          <w:szCs w:val="24"/>
        </w:rPr>
        <w:t>Průvodce textem:</w:t>
      </w:r>
    </w:p>
    <w:p w:rsidR="008A11F5" w:rsidRPr="008A11F5" w:rsidRDefault="008A11F5" w:rsidP="00764AE4">
      <w:pPr>
        <w:spacing w:after="120" w:line="240" w:lineRule="auto"/>
        <w:jc w:val="both"/>
        <w:rPr>
          <w:color w:val="000000"/>
          <w:sz w:val="24"/>
          <w:szCs w:val="24"/>
        </w:rPr>
      </w:pPr>
      <w:r w:rsidRPr="008A11F5">
        <w:rPr>
          <w:color w:val="000000"/>
          <w:sz w:val="24"/>
          <w:szCs w:val="24"/>
        </w:rPr>
        <w:t>Text je členěn</w:t>
      </w:r>
      <w:r>
        <w:rPr>
          <w:color w:val="000000"/>
          <w:sz w:val="24"/>
          <w:szCs w:val="24"/>
        </w:rPr>
        <w:t xml:space="preserve"> </w:t>
      </w:r>
      <w:r w:rsidR="00764AE4">
        <w:rPr>
          <w:color w:val="000000"/>
          <w:sz w:val="24"/>
          <w:szCs w:val="24"/>
        </w:rPr>
        <w:t>do částí, které jsou označeny číslicemi. Je věnována pozornost bezpečnosti potravin a potravinové bezpečnosti. V textu je krátký pohled do historie i současnosti vývoje zemědělství, doplněný tabulkami. Je věnována také pozornost vodě a půdě. Je třeba věnovat pozornost aktuálnímu vývoji této problematiky s ohledem na její chápání v konkrétním regionu i konkrétními žáky a studenty a výchovně působit na vztah k potravinám, vodě a půdě.</w:t>
      </w:r>
    </w:p>
    <w:p w:rsidR="00DC7997" w:rsidRDefault="00DC7997" w:rsidP="0017479D">
      <w:pPr>
        <w:jc w:val="both"/>
        <w:rPr>
          <w:b/>
          <w:color w:val="000000"/>
          <w:sz w:val="24"/>
          <w:szCs w:val="24"/>
        </w:rPr>
      </w:pPr>
      <w:r>
        <w:rPr>
          <w:b/>
          <w:color w:val="000000"/>
          <w:sz w:val="24"/>
          <w:szCs w:val="24"/>
        </w:rPr>
        <w:t>Text:</w:t>
      </w:r>
    </w:p>
    <w:p w:rsidR="008A11F5" w:rsidRPr="00735153" w:rsidRDefault="008A11F5" w:rsidP="008A11F5">
      <w:pPr>
        <w:spacing w:line="260" w:lineRule="exact"/>
        <w:jc w:val="both"/>
        <w:rPr>
          <w:b/>
          <w:bCs/>
          <w:caps/>
        </w:rPr>
      </w:pPr>
      <w:r w:rsidRPr="00735153">
        <w:rPr>
          <w:b/>
          <w:bCs/>
          <w:caps/>
        </w:rPr>
        <w:t>Úvod</w:t>
      </w:r>
    </w:p>
    <w:p w:rsidR="008A11F5" w:rsidRPr="003B7866" w:rsidRDefault="008A11F5" w:rsidP="008A11F5">
      <w:pPr>
        <w:spacing w:line="260" w:lineRule="exact"/>
        <w:ind w:firstLine="567"/>
        <w:jc w:val="both"/>
        <w:rPr>
          <w:sz w:val="24"/>
          <w:szCs w:val="24"/>
        </w:rPr>
      </w:pPr>
      <w:r w:rsidRPr="003B7866">
        <w:rPr>
          <w:sz w:val="24"/>
          <w:szCs w:val="24"/>
        </w:rPr>
        <w:t xml:space="preserve">Potravinová bezpečnost je významným faktorem bezpečnosti obecné. Dostatek kvalitních potravin je podmínkou žití člověka. Člověk pak je rozhodujícím prvkem systému bezpečnosti a také systému nebezpečnosti. Pojem potravinová bezpečnost lze chápat ve dvojím smyslu. V širším smyslu slova jako součást a nutnou podmínku existence lidstva, teritorií a států a tím i jejich bezpečnosti.  V užším slova smyslu pak jako bezpečnost pro člověka. </w:t>
      </w:r>
    </w:p>
    <w:p w:rsidR="008A11F5" w:rsidRPr="003B7866" w:rsidRDefault="008A11F5" w:rsidP="008A11F5">
      <w:pPr>
        <w:spacing w:line="260" w:lineRule="exact"/>
        <w:ind w:firstLine="567"/>
        <w:jc w:val="both"/>
        <w:rPr>
          <w:sz w:val="24"/>
          <w:szCs w:val="24"/>
        </w:rPr>
      </w:pPr>
      <w:r w:rsidRPr="003B7866">
        <w:rPr>
          <w:sz w:val="24"/>
          <w:szCs w:val="24"/>
        </w:rPr>
        <w:t xml:space="preserve">Původní optimismus o relativním dostatku potravin pro obyvatelstvo se mění. Ukazuje se řada limitů omezujících zabezpečení potravinami. O některých souvztažnostech potravin, zdrojů pro jejich produkci, půdy, vody a člověka bude v příspěvku pojednáno. Smyslem textu je připomenutí rizikovosti věcí, jevů a procesů ovlivňujících potravinovou bezpečnost. </w:t>
      </w:r>
    </w:p>
    <w:p w:rsidR="008A11F5" w:rsidRPr="00475075" w:rsidRDefault="008A11F5" w:rsidP="008A11F5">
      <w:pPr>
        <w:pStyle w:val="Zkladntextodsazen"/>
        <w:spacing w:line="260" w:lineRule="exact"/>
        <w:ind w:firstLine="567"/>
        <w:rPr>
          <w:b w:val="0"/>
          <w:sz w:val="24"/>
        </w:rPr>
      </w:pPr>
      <w:r w:rsidRPr="00475075">
        <w:rPr>
          <w:b w:val="0"/>
          <w:sz w:val="24"/>
        </w:rPr>
        <w:t xml:space="preserve">Pro žití člověka je nutnou podmínkou především dostatek potravin a tekutin.  Rozhodující tekutinou pro život člověka je voda, kterou poskytuje příroda v různém složení, dostupnosti, kvantitě a kvalitě. Problém vody je stále složitější a naléhavější. </w:t>
      </w:r>
    </w:p>
    <w:p w:rsidR="008A11F5" w:rsidRPr="00475075" w:rsidRDefault="008A11F5" w:rsidP="008A11F5">
      <w:pPr>
        <w:pStyle w:val="Zkladntextodsazen"/>
        <w:spacing w:line="260" w:lineRule="exact"/>
        <w:ind w:firstLine="567"/>
        <w:rPr>
          <w:b w:val="0"/>
          <w:sz w:val="24"/>
        </w:rPr>
      </w:pPr>
      <w:r w:rsidRPr="00475075">
        <w:rPr>
          <w:b w:val="0"/>
          <w:sz w:val="24"/>
        </w:rPr>
        <w:t xml:space="preserve">Problém potravin je podstatně složitější. Člověk, jako každý živočich, nemá schopnost vytvářet stavební látky pro své tělo přímo z minerálních látek v půdě a z plynů v ovzduší, </w:t>
      </w:r>
      <w:r w:rsidRPr="00475075">
        <w:rPr>
          <w:b w:val="0"/>
          <w:sz w:val="24"/>
        </w:rPr>
        <w:lastRenderedPageBreak/>
        <w:t xml:space="preserve">nemůže čerpat energii pro životní funkce rovnou ze slunečního záření jako rostliny, nemůže rozkládat odumřelou organickou hmotu na minerální látky a tak je vracet do zpět do ekosystémů. Je tak závislý na potravinových zdrojích fauny a flóry a jejich případné či nutné úpravě. </w:t>
      </w:r>
    </w:p>
    <w:p w:rsidR="008A11F5" w:rsidRDefault="008A11F5" w:rsidP="008A11F5">
      <w:pPr>
        <w:pStyle w:val="Zkladntextodsazen"/>
        <w:spacing w:line="260" w:lineRule="exact"/>
        <w:ind w:firstLine="567"/>
        <w:rPr>
          <w:b w:val="0"/>
          <w:sz w:val="24"/>
        </w:rPr>
      </w:pPr>
      <w:r>
        <w:rPr>
          <w:b w:val="0"/>
          <w:sz w:val="24"/>
        </w:rPr>
        <w:t xml:space="preserve">Odborníci se desítky let přou o to, kolik miliard lidí je schopna tato planeta uživit. Rozdíly mezi nimi jsou značné. Někteří tvrdí, že mez byla překročena již nyní, někteří optimističtější se domnívají, že planeta je schopna uživit až devět miliard lidí. Samozřejmě za určitých podmínek. Je namístě princip předběžné opatrnosti. Proč? Zhruba před třiceti lety také odborníci tvrdili, že ryby v oceánech jsou nevyčerpatelným zdrojem potravy! Současný stav je varující. Množství ulovených ryb rapidně klesá a některá dřívější loviště jsou takřka bez lovených ryb. Zdali se stav zlepší, je velkou otázkou. </w:t>
      </w:r>
    </w:p>
    <w:p w:rsidR="008A11F5" w:rsidRDefault="008A11F5" w:rsidP="008A11F5">
      <w:pPr>
        <w:pStyle w:val="Zkladntextodsazen"/>
        <w:spacing w:line="260" w:lineRule="exact"/>
        <w:ind w:firstLine="567"/>
        <w:rPr>
          <w:b w:val="0"/>
          <w:sz w:val="24"/>
        </w:rPr>
      </w:pPr>
    </w:p>
    <w:p w:rsidR="008A11F5" w:rsidRPr="00735153" w:rsidRDefault="008A11F5" w:rsidP="008A11F5">
      <w:pPr>
        <w:numPr>
          <w:ilvl w:val="0"/>
          <w:numId w:val="3"/>
        </w:numPr>
        <w:tabs>
          <w:tab w:val="clear" w:pos="360"/>
          <w:tab w:val="num" w:pos="540"/>
        </w:tabs>
        <w:spacing w:after="0" w:line="260" w:lineRule="exact"/>
        <w:ind w:left="540" w:hanging="540"/>
        <w:jc w:val="both"/>
        <w:rPr>
          <w:b/>
          <w:bCs/>
          <w:caps/>
        </w:rPr>
      </w:pPr>
      <w:r>
        <w:rPr>
          <w:b/>
        </w:rPr>
        <w:t xml:space="preserve"> </w:t>
      </w:r>
      <w:r>
        <w:rPr>
          <w:b/>
          <w:bCs/>
          <w:caps/>
        </w:rPr>
        <w:t>potravinová bezpečnost a bezpečnost potravin</w:t>
      </w:r>
    </w:p>
    <w:p w:rsidR="008A11F5" w:rsidRDefault="008A11F5" w:rsidP="008A11F5">
      <w:pPr>
        <w:pStyle w:val="Zkladntextodsazen"/>
        <w:spacing w:line="260" w:lineRule="exact"/>
        <w:ind w:firstLine="567"/>
        <w:rPr>
          <w:b w:val="0"/>
          <w:sz w:val="24"/>
        </w:rPr>
      </w:pPr>
    </w:p>
    <w:p w:rsidR="008A11F5" w:rsidRDefault="008A11F5" w:rsidP="008A11F5">
      <w:pPr>
        <w:spacing w:line="260" w:lineRule="exact"/>
        <w:ind w:firstLine="540"/>
        <w:jc w:val="both"/>
      </w:pPr>
      <w:r>
        <w:t xml:space="preserve">Pojmy uvedené v názvu odstavce, jejich rozsah a obsah, jsou různě vykládány a také směšovány či vzájemně zaměňovány. Pro účely tohoto příspěvku lze potravinovou bezpečnost charakterizovat jako dostatek potravin v potřebné kvalitě. Kvalita znamená soubor typických vlastností jednotlivých typů potravin, které mohou být stanoveny normami různého typu. Bezpečnost potravin pak můžeme charakterizovat jako hygienickou a zdravotní nezávadnost. </w:t>
      </w:r>
    </w:p>
    <w:p w:rsidR="008A11F5" w:rsidRDefault="008A11F5" w:rsidP="008A11F5">
      <w:pPr>
        <w:spacing w:line="260" w:lineRule="exact"/>
        <w:ind w:firstLine="540"/>
        <w:jc w:val="both"/>
      </w:pPr>
      <w:r>
        <w:t>V Evropě existuje úřad pro bezpečnost potravin – Evropský úřad pro bezpečnost potravin (EFSA). Byl zřízen v roce 2002 jako reakce na potravinové krize v devadesátých letech minulého století (vzpomeňme nemoc BSA – nemoc šílených krav, kdy byly vyhubeny tisíce kusů hovězího dobytka).</w:t>
      </w:r>
    </w:p>
    <w:p w:rsidR="008A11F5" w:rsidRDefault="008A11F5" w:rsidP="008A11F5">
      <w:pPr>
        <w:spacing w:line="260" w:lineRule="exact"/>
        <w:ind w:firstLine="540"/>
        <w:jc w:val="both"/>
      </w:pPr>
      <w:r>
        <w:t>Nezanedbatelnou, lépe řečeno rozhodující roli, hraje cena potravin. Ta ovlivňuje spotřebitele nejvíce. Ovlivňuje také bezpečnost člověka jako tvůrce i uživatele potravinových zdrojů. Prvotně je nutná dosažitelná možnost mít jídlo v dostatečném množství, za akceptovatelnou cenu. Druhotně pak kvalita potravin, jejich kalorická a nutriční hodnota, jejich vzhled, balení, možnost přepravy, skladování, atp.</w:t>
      </w:r>
    </w:p>
    <w:p w:rsidR="008A11F5" w:rsidRDefault="008A11F5" w:rsidP="008A11F5">
      <w:pPr>
        <w:spacing w:line="260" w:lineRule="exact"/>
        <w:ind w:firstLine="540"/>
        <w:jc w:val="both"/>
      </w:pPr>
      <w:r>
        <w:t xml:space="preserve">Potraviny můžeme dělit na dva hlavní druhy – rostlinného původu a živočišného původu. Přičemž potraviny živočišného původu, zejména maso, mléko a další živočišné produkty, jsou převládajícími a stěžejními zdroji potravin, výživy pro člověka. K tomu se nutně váže bezpečnost potravin pro člověka, harmonizace potravinového řetězce, ekonomická efektivnost, zdravotní stav zvířat a také zdraví člověka. </w:t>
      </w:r>
    </w:p>
    <w:p w:rsidR="008A11F5" w:rsidRDefault="008A11F5" w:rsidP="008A11F5">
      <w:pPr>
        <w:spacing w:line="260" w:lineRule="exact"/>
        <w:ind w:firstLine="540"/>
        <w:jc w:val="both"/>
      </w:pPr>
      <w:r>
        <w:t xml:space="preserve">S bezpečností potravin souvisí pojem </w:t>
      </w:r>
      <w:proofErr w:type="spellStart"/>
      <w:r>
        <w:t>welfare</w:t>
      </w:r>
      <w:proofErr w:type="spellEnd"/>
      <w:r>
        <w:t xml:space="preserve"> (pohoda) zvířat </w:t>
      </w:r>
      <w:r w:rsidRPr="00517EA5">
        <w:t>(zdroj 3, str. 14 -15).</w:t>
      </w:r>
      <w:r>
        <w:t xml:space="preserve"> Pojem lze definovat: “Pohoda zvířat je vyvážený stav, ve kterém je zvíře schopno svými vlastními silami se bezproblémově vyrovnat s působením životního prostředí“. </w:t>
      </w:r>
    </w:p>
    <w:p w:rsidR="008A11F5" w:rsidRDefault="008A11F5" w:rsidP="008A11F5">
      <w:pPr>
        <w:spacing w:line="260" w:lineRule="exact"/>
        <w:ind w:firstLine="540"/>
        <w:jc w:val="both"/>
      </w:pPr>
      <w:r>
        <w:t xml:space="preserve">Poradní sbor britské vlády </w:t>
      </w:r>
      <w:proofErr w:type="spellStart"/>
      <w:r>
        <w:t>Farm</w:t>
      </w:r>
      <w:proofErr w:type="spellEnd"/>
      <w:r>
        <w:t xml:space="preserve"> </w:t>
      </w:r>
      <w:proofErr w:type="spellStart"/>
      <w:r>
        <w:t>Animal</w:t>
      </w:r>
      <w:proofErr w:type="spellEnd"/>
      <w:r>
        <w:t xml:space="preserve"> </w:t>
      </w:r>
      <w:proofErr w:type="spellStart"/>
      <w:r>
        <w:t>Welfare</w:t>
      </w:r>
      <w:proofErr w:type="spellEnd"/>
      <w:r>
        <w:t xml:space="preserve"> </w:t>
      </w:r>
      <w:proofErr w:type="spellStart"/>
      <w:r>
        <w:t>Council</w:t>
      </w:r>
      <w:proofErr w:type="spellEnd"/>
      <w:r>
        <w:t xml:space="preserve"> </w:t>
      </w:r>
      <w:r w:rsidRPr="00517EA5">
        <w:t>(zdroj 3, str. 14)</w:t>
      </w:r>
      <w:r>
        <w:t xml:space="preserve"> stanovil pět zásad, pět svobod pro zvířata: </w:t>
      </w:r>
    </w:p>
    <w:p w:rsidR="008A11F5" w:rsidRDefault="008A11F5" w:rsidP="008A11F5">
      <w:pPr>
        <w:numPr>
          <w:ilvl w:val="0"/>
          <w:numId w:val="4"/>
        </w:numPr>
        <w:spacing w:after="0" w:line="260" w:lineRule="exact"/>
        <w:jc w:val="both"/>
      </w:pPr>
      <w:r>
        <w:t>Svoboda od hladu a žízně - bezproblémový přístup k čerstvé vodě a krmivu</w:t>
      </w:r>
    </w:p>
    <w:p w:rsidR="008A11F5" w:rsidRDefault="008A11F5" w:rsidP="008A11F5">
      <w:pPr>
        <w:numPr>
          <w:ilvl w:val="0"/>
          <w:numId w:val="4"/>
        </w:numPr>
        <w:spacing w:after="0" w:line="260" w:lineRule="exact"/>
        <w:jc w:val="both"/>
      </w:pPr>
      <w:r>
        <w:t>Svoboda od nepohodlí – poskytnutí odpovídajícího prostředí včetně úkrytu a pohodlného místa</w:t>
      </w:r>
    </w:p>
    <w:p w:rsidR="008A11F5" w:rsidRDefault="008A11F5" w:rsidP="008A11F5">
      <w:pPr>
        <w:numPr>
          <w:ilvl w:val="0"/>
          <w:numId w:val="4"/>
        </w:numPr>
        <w:spacing w:after="0" w:line="260" w:lineRule="exact"/>
        <w:jc w:val="both"/>
      </w:pPr>
      <w:r>
        <w:t>Svoboda od bolesti, zranění a onemocnění – prevence či rychlá diagnóza a léčení</w:t>
      </w:r>
    </w:p>
    <w:p w:rsidR="008A11F5" w:rsidRDefault="008A11F5" w:rsidP="008A11F5">
      <w:pPr>
        <w:numPr>
          <w:ilvl w:val="0"/>
          <w:numId w:val="4"/>
        </w:numPr>
        <w:spacing w:after="0" w:line="260" w:lineRule="exact"/>
        <w:jc w:val="both"/>
      </w:pPr>
      <w:r>
        <w:t>Svoboda od strachu a stresu – zajištění prostředí a zacházení, které vylučuje psychické strádání</w:t>
      </w:r>
    </w:p>
    <w:p w:rsidR="008A11F5" w:rsidRDefault="008A11F5" w:rsidP="008A11F5">
      <w:pPr>
        <w:numPr>
          <w:ilvl w:val="0"/>
          <w:numId w:val="4"/>
        </w:numPr>
        <w:spacing w:after="0" w:line="260" w:lineRule="exact"/>
        <w:jc w:val="both"/>
      </w:pPr>
      <w:r>
        <w:lastRenderedPageBreak/>
        <w:t>Svobodu projevit přirozené chování – dostatečný prostor, vhodné prostředí a společnost zvířat téhož druhu</w:t>
      </w:r>
    </w:p>
    <w:p w:rsidR="008A11F5" w:rsidRDefault="008A11F5" w:rsidP="008A11F5">
      <w:pPr>
        <w:spacing w:line="260" w:lineRule="exact"/>
        <w:ind w:firstLine="540"/>
        <w:jc w:val="both"/>
      </w:pPr>
      <w:r>
        <w:t xml:space="preserve">Procesy výroby potravin živočišného původu mají mnoho specifik, lišících se dle různých kritérií. Zjednodušeně lze procesy shrnout do etap jako: kvalitní populace a zdárný porod, adekvátní výživa zvířat, starost o jejich </w:t>
      </w:r>
      <w:proofErr w:type="spellStart"/>
      <w:r>
        <w:t>welfare</w:t>
      </w:r>
      <w:proofErr w:type="spellEnd"/>
      <w:r>
        <w:t xml:space="preserve">, transport jatečných zvířat na jatka (zde bývá dost problémů s chováním lidí, kteří zvířata transportují), jejich porážka, opracování a zpracování vhodnými technologiemi, příprava produktů dle receptur, jejich skladování u výrobce, přeprava a uchovávání v prodejních místech. To vše má význam pro bezpečnost potravin a ve svých důsledcích pro zdraví člověka. </w:t>
      </w:r>
    </w:p>
    <w:p w:rsidR="008A11F5" w:rsidRDefault="008A11F5" w:rsidP="008A11F5">
      <w:pPr>
        <w:spacing w:line="260" w:lineRule="exact"/>
        <w:ind w:firstLine="540"/>
        <w:jc w:val="both"/>
      </w:pPr>
      <w:proofErr w:type="spellStart"/>
      <w:r>
        <w:t>Welfare</w:t>
      </w:r>
      <w:proofErr w:type="spellEnd"/>
      <w:r>
        <w:t xml:space="preserve"> zvířat je v principech stejná, ale má své odlišnosti dle druhu zvířat či dokonce jednotlivého zvířete. V České republice je chován zejména skot, prasata a drůbež. K tomu jsou vydány evropské směrnice a také směrnice v ČR. V těchto směrnicích jsou poměrně podrobně slovně í číselně popsány podmínky pro chov zvířat. </w:t>
      </w:r>
    </w:p>
    <w:p w:rsidR="008A11F5" w:rsidRDefault="008A11F5" w:rsidP="008A11F5">
      <w:pPr>
        <w:spacing w:line="260" w:lineRule="exact"/>
        <w:ind w:firstLine="540"/>
        <w:jc w:val="both"/>
      </w:pPr>
      <w:r>
        <w:t>Dobrá péče o zvířata, podmínky jejich chovu, používání technologií, chovatelské postupy, výživa, zvěrolékařská péče a lidský přístup chovatelů kladně přispívají k eliminaci možných rizik, snižují ekonomické ztráty a naopak zvyšují výtěžnost, snižují či vylučují zdravotní nebezpečnost produktů pro člověka.</w:t>
      </w:r>
    </w:p>
    <w:p w:rsidR="008A11F5" w:rsidRDefault="008A11F5" w:rsidP="008A11F5">
      <w:pPr>
        <w:spacing w:line="260" w:lineRule="exact"/>
        <w:ind w:firstLine="540"/>
        <w:jc w:val="both"/>
      </w:pPr>
      <w:r>
        <w:t xml:space="preserve">Uvedené problematice je věnována kontrolními orgány pozornost. Kontroly mají mít nápravný i výchovný účinek. I přesto se zjišťuje množství nedostatků. Jejich příčinami jsou především neochota a neschopnost lidí zásady </w:t>
      </w:r>
      <w:proofErr w:type="spellStart"/>
      <w:r>
        <w:t>welfare</w:t>
      </w:r>
      <w:proofErr w:type="spellEnd"/>
      <w:r>
        <w:t xml:space="preserve"> a zásady další dodržovat, nedostatek zdrojů finančních, technických a technologických. </w:t>
      </w:r>
    </w:p>
    <w:p w:rsidR="008A11F5" w:rsidRDefault="008A11F5" w:rsidP="008A11F5">
      <w:pPr>
        <w:numPr>
          <w:ilvl w:val="0"/>
          <w:numId w:val="3"/>
        </w:numPr>
        <w:tabs>
          <w:tab w:val="clear" w:pos="360"/>
          <w:tab w:val="num" w:pos="540"/>
        </w:tabs>
        <w:spacing w:after="0" w:line="260" w:lineRule="exact"/>
        <w:ind w:left="540" w:hanging="540"/>
        <w:jc w:val="both"/>
        <w:rPr>
          <w:b/>
          <w:bCs/>
          <w:caps/>
        </w:rPr>
      </w:pPr>
      <w:r>
        <w:rPr>
          <w:b/>
          <w:bCs/>
          <w:caps/>
        </w:rPr>
        <w:t>vývoj v zemědělství</w:t>
      </w:r>
    </w:p>
    <w:p w:rsidR="008A11F5" w:rsidRDefault="008A11F5" w:rsidP="008A11F5">
      <w:pPr>
        <w:numPr>
          <w:ilvl w:val="1"/>
          <w:numId w:val="3"/>
        </w:numPr>
        <w:tabs>
          <w:tab w:val="clear" w:pos="792"/>
          <w:tab w:val="num" w:pos="540"/>
        </w:tabs>
        <w:spacing w:after="0" w:line="260" w:lineRule="exact"/>
        <w:ind w:hanging="792"/>
        <w:jc w:val="both"/>
        <w:rPr>
          <w:b/>
          <w:bCs/>
        </w:rPr>
      </w:pPr>
      <w:r>
        <w:rPr>
          <w:b/>
          <w:bCs/>
        </w:rPr>
        <w:t>Aktuální problémy evropské i světové</w:t>
      </w:r>
    </w:p>
    <w:p w:rsidR="008A11F5" w:rsidRDefault="008A11F5" w:rsidP="008A11F5">
      <w:pPr>
        <w:spacing w:line="260" w:lineRule="exact"/>
        <w:ind w:firstLine="567"/>
        <w:jc w:val="both"/>
      </w:pPr>
      <w:r>
        <w:t xml:space="preserve">Protože nežijeme v době lovců mamutů a sběračů semen a kořínků (možná si tuto dobu budeme muset připomenout v teorii i praxi - a věřme, že nikoliv!), potraviny především vyrábíme. Rozhodujícím a zároveň velmi složitým systémem je zemědělství. </w:t>
      </w:r>
    </w:p>
    <w:p w:rsidR="008A11F5" w:rsidRDefault="008A11F5" w:rsidP="008A11F5">
      <w:pPr>
        <w:spacing w:line="260" w:lineRule="exact"/>
        <w:ind w:firstLine="567"/>
        <w:jc w:val="both"/>
      </w:pPr>
      <w:r>
        <w:t xml:space="preserve">V březnu roku 2013 se v Bruselu konalo šesté Fórum o budoucnosti zemědělství </w:t>
      </w:r>
      <w:r w:rsidRPr="00E309FB">
        <w:t>(zdroj 3, str. 6-7).</w:t>
      </w:r>
      <w:r>
        <w:t xml:space="preserve"> Byla řešena dvě témata – prvním tématem bylo řešení produkce potravin ve světle šetrného přístupu k přírodě a životnímu prostředí a druhým tématem byla udržitelná intenzifikace a produkce potravin. Na konferenci vystoupila řada politiků i odborníků, byla řešena řada problémů souvisejících s tématy konference. Následuje zásadní shrnutí témat.</w:t>
      </w:r>
    </w:p>
    <w:p w:rsidR="008A11F5" w:rsidRDefault="008A11F5" w:rsidP="008A11F5">
      <w:pPr>
        <w:spacing w:line="260" w:lineRule="exact"/>
        <w:ind w:firstLine="567"/>
        <w:jc w:val="both"/>
      </w:pPr>
      <w:r>
        <w:t xml:space="preserve">V Evropě se zvyšuje potřeba cenově dostupných, kvalitních a nezávadných potravin. Tyto požadavky jsou částečně v rozporu z řady důvodů. Například zvyšující se ceny ropy a výrobků z ní pro zemědělství vyráběných vyvolává zvyšování cen potravin. Nutně rostou požadavky na šetrnost k  životnímu prostředí, půdě a vodě. Půda ztrácí úrodnost, intenzifikace zemědělství je omezena. </w:t>
      </w:r>
    </w:p>
    <w:p w:rsidR="008A11F5" w:rsidRDefault="008A11F5" w:rsidP="008A11F5">
      <w:pPr>
        <w:spacing w:line="260" w:lineRule="exact"/>
        <w:ind w:firstLine="567"/>
        <w:jc w:val="both"/>
      </w:pPr>
      <w:r>
        <w:t xml:space="preserve">V roce 2050 má žít na světě 9 miliard lidí. Přitom už nyní, a to po několik desetiletí, trpí 2 miliardy obyvatel hladem. Je potěšitelné, že africké zemědělství za posledních 20 let zvýšilo svou produkci čtyřikrát. Limitujícím faktorem je ale voda a té se, nejen v Africe, nedostává. </w:t>
      </w:r>
    </w:p>
    <w:p w:rsidR="008A11F5" w:rsidRDefault="008A11F5" w:rsidP="008A11F5">
      <w:pPr>
        <w:spacing w:line="260" w:lineRule="exact"/>
        <w:ind w:firstLine="567"/>
        <w:jc w:val="both"/>
      </w:pPr>
      <w:r>
        <w:t xml:space="preserve">Společná zemědělská politika EU funguje ve všech zemích, ale má řadu problémů. Přesto patří evropské zemědělství k vysoce konkurenčním na světě. Zajišťuje 46 milionů pracovních míst a zajišťuje potraviny pro 350 milionů Evropanů, byť ne na sto procent. Zemědělství samo není soběstačné, vyžaduje dotace. Avšak peněz je vždy málo a také se jimi často plýtvá. Nedostatkem společné zemědělské politiky je malý důraz na produktivitu, inovace a výnosový potenciál. Problém vyžaduje zvýšení peněz do výzkumu, ale těch se nedostává. </w:t>
      </w:r>
    </w:p>
    <w:p w:rsidR="008A11F5" w:rsidRDefault="008A11F5" w:rsidP="008A11F5">
      <w:pPr>
        <w:spacing w:line="260" w:lineRule="exact"/>
        <w:ind w:firstLine="567"/>
        <w:jc w:val="both"/>
      </w:pPr>
      <w:r>
        <w:lastRenderedPageBreak/>
        <w:t xml:space="preserve">Zemědělská produkce a zejména její zvyšování je však ekologicky složité a riskantní. Například v USA se ročně vyprodukuje 15 miliard tun odpadů a 2 miliardy tun zemědělských reziduí, což je téměř třetina celosvětové produkce odpadů. Počet obyvatel planety se zvyšuje a asi 200 milionů lidí je již dnes postiženo změnami klimatu. Změny klimatu postihují zemědělskou výrobu – klesá rozloha obdělávatelné půdy, klesají výnosy. Obyvatelé se stěhují a to vyvolává a v budoucnu vyvolá ještě větší sociální nepokoje. </w:t>
      </w:r>
    </w:p>
    <w:p w:rsidR="008A11F5" w:rsidRDefault="008A11F5" w:rsidP="008A11F5">
      <w:pPr>
        <w:spacing w:line="260" w:lineRule="exact"/>
        <w:ind w:firstLine="567"/>
        <w:jc w:val="both"/>
      </w:pPr>
      <w:r>
        <w:t>Zemědělství má nejen funkce produkční, ale také dává práci obyvatelům, utváří krajinu v dobrém i zlém. Prospívá či škodí ekologii a zdraví obyvatel.</w:t>
      </w:r>
    </w:p>
    <w:p w:rsidR="008A11F5" w:rsidRDefault="008A11F5" w:rsidP="008A11F5">
      <w:pPr>
        <w:numPr>
          <w:ilvl w:val="1"/>
          <w:numId w:val="3"/>
        </w:numPr>
        <w:tabs>
          <w:tab w:val="clear" w:pos="792"/>
          <w:tab w:val="num" w:pos="540"/>
        </w:tabs>
        <w:spacing w:after="0" w:line="260" w:lineRule="exact"/>
        <w:ind w:hanging="792"/>
        <w:jc w:val="both"/>
        <w:rPr>
          <w:b/>
          <w:bCs/>
        </w:rPr>
      </w:pPr>
      <w:r>
        <w:rPr>
          <w:b/>
          <w:bCs/>
        </w:rPr>
        <w:t>České problémy</w:t>
      </w:r>
    </w:p>
    <w:p w:rsidR="008A11F5" w:rsidRDefault="008A11F5" w:rsidP="008A11F5">
      <w:pPr>
        <w:spacing w:line="260" w:lineRule="exact"/>
        <w:ind w:firstLine="567"/>
        <w:jc w:val="both"/>
        <w:rPr>
          <w:bCs/>
        </w:rPr>
      </w:pPr>
      <w:r w:rsidRPr="00521966">
        <w:rPr>
          <w:bCs/>
        </w:rPr>
        <w:t>Alespoň malé</w:t>
      </w:r>
      <w:r>
        <w:rPr>
          <w:bCs/>
        </w:rPr>
        <w:t xml:space="preserve"> připomenutí historie. I v době Rakouska – Uherska byla zemědělství věnována pozornost ze strany státu.  Ministři zemědělství (někdy nazývané ministerstvo orby), i v té době bývali ve funkci od několika dnů do několika roků. Nejméně </w:t>
      </w:r>
      <w:proofErr w:type="spellStart"/>
      <w:r>
        <w:rPr>
          <w:bCs/>
        </w:rPr>
        <w:t>Zalewski</w:t>
      </w:r>
      <w:proofErr w:type="spellEnd"/>
      <w:r>
        <w:rPr>
          <w:bCs/>
        </w:rPr>
        <w:t xml:space="preserve"> </w:t>
      </w:r>
      <w:proofErr w:type="spellStart"/>
      <w:r>
        <w:rPr>
          <w:bCs/>
        </w:rPr>
        <w:t>von</w:t>
      </w:r>
      <w:proofErr w:type="spellEnd"/>
      <w:r>
        <w:rPr>
          <w:bCs/>
        </w:rPr>
        <w:t xml:space="preserve">, </w:t>
      </w:r>
      <w:proofErr w:type="spellStart"/>
      <w:r>
        <w:rPr>
          <w:bCs/>
        </w:rPr>
        <w:t>Wenzel</w:t>
      </w:r>
      <w:proofErr w:type="spellEnd"/>
      <w:r>
        <w:rPr>
          <w:bCs/>
        </w:rPr>
        <w:t xml:space="preserve">, který byl ve funkci 17 dnů. Nejdéle působil ve funkci ministra </w:t>
      </w:r>
      <w:proofErr w:type="spellStart"/>
      <w:r>
        <w:rPr>
          <w:bCs/>
        </w:rPr>
        <w:t>Falkenhaym</w:t>
      </w:r>
      <w:proofErr w:type="spellEnd"/>
      <w:r>
        <w:rPr>
          <w:bCs/>
        </w:rPr>
        <w:t xml:space="preserve"> </w:t>
      </w:r>
      <w:proofErr w:type="spellStart"/>
      <w:r>
        <w:rPr>
          <w:bCs/>
        </w:rPr>
        <w:t>von</w:t>
      </w:r>
      <w:proofErr w:type="spellEnd"/>
      <w:r>
        <w:rPr>
          <w:bCs/>
        </w:rPr>
        <w:t>, hrabě Julius. Byl ve službě 15 let a 10 měsíců (zdroj 1).</w:t>
      </w:r>
    </w:p>
    <w:p w:rsidR="008A11F5" w:rsidRDefault="008A11F5" w:rsidP="008A11F5">
      <w:pPr>
        <w:spacing w:line="260" w:lineRule="exact"/>
        <w:ind w:firstLine="567"/>
        <w:jc w:val="both"/>
        <w:rPr>
          <w:bCs/>
        </w:rPr>
      </w:pPr>
      <w:r>
        <w:rPr>
          <w:bCs/>
        </w:rPr>
        <w:t xml:space="preserve">Po roce 1918 došlo k majetkovým změnám, byla tzv. parcelace velkostatků a další opatření. Rozvíjela se zemědělská věda a technika a výsledky byly zemědělci aplikovány. Výkony zemědělství byly rostoucí. I zemědělství bylo zasaženo světovou krizí, přesto bylo vysoce stabilizujícím činitelem, protože zabezpečovalo potraviny a tedy i život obyvatel. </w:t>
      </w:r>
    </w:p>
    <w:p w:rsidR="008A11F5" w:rsidRDefault="008A11F5" w:rsidP="008A11F5">
      <w:pPr>
        <w:spacing w:line="260" w:lineRule="exact"/>
        <w:ind w:firstLine="567"/>
        <w:jc w:val="both"/>
        <w:rPr>
          <w:bCs/>
        </w:rPr>
      </w:pPr>
      <w:r>
        <w:rPr>
          <w:bCs/>
        </w:rPr>
        <w:t xml:space="preserve">Druhá světová válka narušila rozvoj zemědělství, které bylo plně přizpůsobeno válečným potřebám hitlerovského Německa. </w:t>
      </w:r>
    </w:p>
    <w:p w:rsidR="008A11F5" w:rsidRDefault="008A11F5" w:rsidP="008A11F5">
      <w:pPr>
        <w:spacing w:line="260" w:lineRule="exact"/>
        <w:ind w:firstLine="567"/>
        <w:jc w:val="both"/>
        <w:rPr>
          <w:bCs/>
        </w:rPr>
      </w:pPr>
      <w:r>
        <w:rPr>
          <w:bCs/>
        </w:rPr>
        <w:t xml:space="preserve">Po skončení války bylo přistoupeno k dalšímu rozvoji zemědělství. Relativně rychle bylo navázáno na předválečnou vyspělost. Sucho roku 1947 rozvoj částečně zbrzdilo – byl nedostatek krmiv a vody, byla neúroda a hrozil hlad. Naštěstí tehdy významně pomohl Sovětský svaz. </w:t>
      </w:r>
    </w:p>
    <w:p w:rsidR="008A11F5" w:rsidRDefault="008A11F5" w:rsidP="008A11F5">
      <w:pPr>
        <w:spacing w:line="260" w:lineRule="exact"/>
        <w:ind w:firstLine="567"/>
        <w:jc w:val="both"/>
        <w:rPr>
          <w:bCs/>
        </w:rPr>
      </w:pPr>
      <w:r>
        <w:rPr>
          <w:bCs/>
        </w:rPr>
        <w:t>Po roce 1948 došlo k zásadním společenským změnám. Začalo postupné budování zemědělských družstev a státních statků. Bylo to nelehké a komplikované období se spoustou chyb i tragédií. Ve svých důsledcích bylo prospěšné a postupně se rozvíjelo v oblasti teorie a praxe a dosahovalo výsledků srovnatelných se světem. Dnes se tento vývoj velmi silně kritizuje a manipuluje se s historií. Česká produkce se až do roku 1990 zvyšovala. Půda byla zákony velmi dobře chráněna. Byly propracovány státní a oborové normy v oblasti potravinářství. Soběstačnost ve výrobě potravin rostla.</w:t>
      </w:r>
    </w:p>
    <w:p w:rsidR="008A11F5" w:rsidRDefault="008A11F5" w:rsidP="008A11F5">
      <w:pPr>
        <w:spacing w:line="260" w:lineRule="exact"/>
        <w:ind w:firstLine="567"/>
        <w:jc w:val="both"/>
        <w:rPr>
          <w:bCs/>
        </w:rPr>
      </w:pPr>
      <w:r>
        <w:rPr>
          <w:bCs/>
        </w:rPr>
        <w:t xml:space="preserve">Po roce 1989 došlo k dalším revolučním změnám. Tyto změny postihly i zemědělství a i v té době bylo použito násilných postupů. Došlo k narušení systému, který fungoval velmi dobře. Důsledkem je pokles zemědělské a potravinářské produkce. Pokles soběstačnosti a tím růst rizik pro obyvatele České republiky. Zemědělství a potravinářství bylo na okraji zájmu a byla snaha zde prosazovat trh bez přívlastků, což v této oblasti dost dobře nejde. </w:t>
      </w:r>
    </w:p>
    <w:p w:rsidR="008A11F5" w:rsidRDefault="008A11F5" w:rsidP="008A11F5">
      <w:pPr>
        <w:spacing w:line="260" w:lineRule="exact"/>
        <w:ind w:firstLine="567"/>
        <w:jc w:val="both"/>
        <w:rPr>
          <w:b/>
          <w:bCs/>
        </w:rPr>
      </w:pPr>
      <w:r>
        <w:rPr>
          <w:bCs/>
        </w:rPr>
        <w:t xml:space="preserve">Vývoj je ilustrativně znázorněn čísly v tabulce č. 1. Je zde zachycen vývoj hrubé zemědělské produkce a počet pracovníků v zemědělství. Do roku 1990 postupně rostla jak rostlinná, tak živočišná produkce, při současném poklesu počtu pracovníků. Po roce 1990 dochází k prudkému poklesu produkce a počtu pracovníků. Je třeba také podotknout, že zemědělství na vesnici má svou humanizující funkci – přináší lidem práci, sbližuje je, pomáhá chodu obce a jejímu rozvoji. </w:t>
      </w:r>
    </w:p>
    <w:p w:rsidR="008A11F5" w:rsidRDefault="008A11F5" w:rsidP="008A11F5">
      <w:pPr>
        <w:spacing w:line="260" w:lineRule="exact"/>
        <w:ind w:firstLine="567"/>
        <w:jc w:val="both"/>
      </w:pPr>
    </w:p>
    <w:p w:rsidR="008A11F5" w:rsidRDefault="008A11F5" w:rsidP="008A11F5">
      <w:pPr>
        <w:jc w:val="center"/>
        <w:rPr>
          <w:i/>
        </w:rPr>
      </w:pPr>
      <w:r>
        <w:rPr>
          <w:i/>
        </w:rPr>
        <w:lastRenderedPageBreak/>
        <w:t>Tabulka č. 1: Hrubá zemědělská produkce na 1 ha půdy a počet pracujících v zemědělství ve stálých cenách roku 1989</w:t>
      </w:r>
    </w:p>
    <w:p w:rsidR="008A11F5" w:rsidRPr="004C16EA" w:rsidRDefault="008A11F5" w:rsidP="008A11F5">
      <w:pPr>
        <w:jc w:val="center"/>
        <w:rPr>
          <w:i/>
        </w:rPr>
      </w:pPr>
      <w:r>
        <w:rPr>
          <w:i/>
        </w:rPr>
        <w:t>Zdroj:České zemědělství, 2012, upraveno autorem</w:t>
      </w:r>
    </w:p>
    <w:p w:rsidR="008A11F5" w:rsidRDefault="008A11F5" w:rsidP="008A11F5">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1"/>
        <w:gridCol w:w="750"/>
        <w:gridCol w:w="1625"/>
        <w:gridCol w:w="1635"/>
        <w:gridCol w:w="337"/>
        <w:gridCol w:w="1276"/>
        <w:gridCol w:w="1193"/>
      </w:tblGrid>
      <w:tr w:rsidR="008A11F5" w:rsidRPr="00996530" w:rsidTr="00F76A2F">
        <w:trPr>
          <w:jc w:val="center"/>
        </w:trPr>
        <w:tc>
          <w:tcPr>
            <w:tcW w:w="581" w:type="dxa"/>
          </w:tcPr>
          <w:p w:rsidR="008A11F5" w:rsidRPr="00105165" w:rsidRDefault="008A11F5" w:rsidP="00F76A2F">
            <w:pPr>
              <w:jc w:val="center"/>
              <w:rPr>
                <w:i/>
                <w:sz w:val="18"/>
                <w:szCs w:val="18"/>
              </w:rPr>
            </w:pPr>
            <w:r>
              <w:rPr>
                <w:i/>
                <w:sz w:val="18"/>
                <w:szCs w:val="18"/>
              </w:rPr>
              <w:t>R</w:t>
            </w:r>
            <w:r w:rsidRPr="00105165">
              <w:rPr>
                <w:i/>
                <w:sz w:val="18"/>
                <w:szCs w:val="18"/>
              </w:rPr>
              <w:t>ok</w:t>
            </w:r>
          </w:p>
        </w:tc>
        <w:tc>
          <w:tcPr>
            <w:tcW w:w="750" w:type="dxa"/>
          </w:tcPr>
          <w:p w:rsidR="008A11F5" w:rsidRPr="00105165" w:rsidRDefault="008A11F5" w:rsidP="00F76A2F">
            <w:pPr>
              <w:jc w:val="center"/>
              <w:rPr>
                <w:i/>
                <w:sz w:val="18"/>
                <w:szCs w:val="18"/>
              </w:rPr>
            </w:pPr>
            <w:r w:rsidRPr="00105165">
              <w:rPr>
                <w:i/>
                <w:sz w:val="18"/>
                <w:szCs w:val="18"/>
              </w:rPr>
              <w:t>HZP</w:t>
            </w:r>
          </w:p>
          <w:p w:rsidR="008A11F5" w:rsidRPr="00105165" w:rsidRDefault="008A11F5" w:rsidP="00F76A2F">
            <w:pPr>
              <w:jc w:val="center"/>
              <w:rPr>
                <w:i/>
                <w:sz w:val="18"/>
                <w:szCs w:val="18"/>
              </w:rPr>
            </w:pPr>
            <w:r w:rsidRPr="00105165">
              <w:rPr>
                <w:i/>
                <w:sz w:val="18"/>
                <w:szCs w:val="18"/>
              </w:rPr>
              <w:t>celkem</w:t>
            </w:r>
          </w:p>
        </w:tc>
        <w:tc>
          <w:tcPr>
            <w:tcW w:w="1625" w:type="dxa"/>
          </w:tcPr>
          <w:p w:rsidR="008A11F5" w:rsidRPr="00105165" w:rsidRDefault="008A11F5" w:rsidP="00F76A2F">
            <w:pPr>
              <w:jc w:val="center"/>
              <w:rPr>
                <w:i/>
                <w:sz w:val="18"/>
                <w:szCs w:val="18"/>
              </w:rPr>
            </w:pPr>
            <w:r w:rsidRPr="00105165">
              <w:rPr>
                <w:i/>
                <w:sz w:val="18"/>
                <w:szCs w:val="18"/>
              </w:rPr>
              <w:t>v tom</w:t>
            </w:r>
          </w:p>
          <w:p w:rsidR="008A11F5" w:rsidRPr="00105165" w:rsidRDefault="008A11F5" w:rsidP="00F76A2F">
            <w:pPr>
              <w:rPr>
                <w:i/>
                <w:sz w:val="18"/>
                <w:szCs w:val="18"/>
              </w:rPr>
            </w:pPr>
          </w:p>
        </w:tc>
        <w:tc>
          <w:tcPr>
            <w:tcW w:w="1635" w:type="dxa"/>
          </w:tcPr>
          <w:p w:rsidR="008A11F5" w:rsidRPr="00105165" w:rsidRDefault="008A11F5" w:rsidP="00F76A2F">
            <w:pPr>
              <w:jc w:val="center"/>
              <w:rPr>
                <w:i/>
                <w:sz w:val="18"/>
                <w:szCs w:val="18"/>
              </w:rPr>
            </w:pPr>
            <w:r w:rsidRPr="00105165">
              <w:rPr>
                <w:i/>
                <w:sz w:val="18"/>
                <w:szCs w:val="18"/>
              </w:rPr>
              <w:t>v tom</w:t>
            </w:r>
          </w:p>
          <w:p w:rsidR="008A11F5" w:rsidRPr="00105165" w:rsidRDefault="008A11F5" w:rsidP="00F76A2F">
            <w:pPr>
              <w:rPr>
                <w:i/>
                <w:sz w:val="18"/>
                <w:szCs w:val="18"/>
              </w:rPr>
            </w:pPr>
          </w:p>
        </w:tc>
        <w:tc>
          <w:tcPr>
            <w:tcW w:w="337" w:type="dxa"/>
          </w:tcPr>
          <w:p w:rsidR="008A11F5" w:rsidRPr="00105165" w:rsidRDefault="008A11F5" w:rsidP="00F76A2F">
            <w:pPr>
              <w:rPr>
                <w:i/>
                <w:sz w:val="18"/>
                <w:szCs w:val="18"/>
              </w:rPr>
            </w:pPr>
          </w:p>
        </w:tc>
        <w:tc>
          <w:tcPr>
            <w:tcW w:w="1276" w:type="dxa"/>
            <w:tcBorders>
              <w:right w:val="nil"/>
            </w:tcBorders>
          </w:tcPr>
          <w:p w:rsidR="008A11F5" w:rsidRPr="00105165" w:rsidRDefault="008A11F5" w:rsidP="00F76A2F">
            <w:pPr>
              <w:jc w:val="center"/>
              <w:rPr>
                <w:i/>
                <w:sz w:val="18"/>
                <w:szCs w:val="18"/>
              </w:rPr>
            </w:pPr>
            <w:r w:rsidRPr="00105165">
              <w:rPr>
                <w:i/>
                <w:sz w:val="18"/>
                <w:szCs w:val="18"/>
              </w:rPr>
              <w:t>tis. fyzických</w:t>
            </w:r>
          </w:p>
        </w:tc>
        <w:tc>
          <w:tcPr>
            <w:tcW w:w="1193" w:type="dxa"/>
            <w:tcBorders>
              <w:left w:val="nil"/>
            </w:tcBorders>
          </w:tcPr>
          <w:p w:rsidR="008A11F5" w:rsidRPr="00105165" w:rsidRDefault="008A11F5" w:rsidP="00F76A2F">
            <w:pPr>
              <w:rPr>
                <w:i/>
                <w:sz w:val="18"/>
                <w:szCs w:val="18"/>
              </w:rPr>
            </w:pPr>
            <w:r w:rsidRPr="00105165">
              <w:rPr>
                <w:i/>
                <w:sz w:val="18"/>
                <w:szCs w:val="18"/>
              </w:rPr>
              <w:t>osob</w:t>
            </w:r>
          </w:p>
        </w:tc>
      </w:tr>
      <w:tr w:rsidR="008A11F5" w:rsidRPr="00996530" w:rsidTr="00F76A2F">
        <w:trPr>
          <w:jc w:val="center"/>
        </w:trPr>
        <w:tc>
          <w:tcPr>
            <w:tcW w:w="581" w:type="dxa"/>
          </w:tcPr>
          <w:p w:rsidR="008A11F5" w:rsidRPr="00105165" w:rsidRDefault="008A11F5" w:rsidP="00F76A2F">
            <w:pPr>
              <w:rPr>
                <w:i/>
                <w:sz w:val="18"/>
                <w:szCs w:val="18"/>
              </w:rPr>
            </w:pPr>
          </w:p>
        </w:tc>
        <w:tc>
          <w:tcPr>
            <w:tcW w:w="750" w:type="dxa"/>
          </w:tcPr>
          <w:p w:rsidR="008A11F5" w:rsidRPr="00105165" w:rsidRDefault="008A11F5" w:rsidP="00F76A2F">
            <w:pPr>
              <w:rPr>
                <w:i/>
                <w:sz w:val="18"/>
                <w:szCs w:val="18"/>
              </w:rPr>
            </w:pPr>
          </w:p>
        </w:tc>
        <w:tc>
          <w:tcPr>
            <w:tcW w:w="1625" w:type="dxa"/>
          </w:tcPr>
          <w:p w:rsidR="008A11F5" w:rsidRPr="00105165" w:rsidRDefault="008A11F5" w:rsidP="00F76A2F">
            <w:pPr>
              <w:rPr>
                <w:i/>
                <w:sz w:val="18"/>
                <w:szCs w:val="18"/>
              </w:rPr>
            </w:pPr>
            <w:r w:rsidRPr="00105165">
              <w:rPr>
                <w:i/>
                <w:sz w:val="18"/>
                <w:szCs w:val="18"/>
              </w:rPr>
              <w:t>rostlinná produkce</w:t>
            </w:r>
          </w:p>
        </w:tc>
        <w:tc>
          <w:tcPr>
            <w:tcW w:w="1635" w:type="dxa"/>
          </w:tcPr>
          <w:p w:rsidR="008A11F5" w:rsidRPr="00105165" w:rsidRDefault="008A11F5" w:rsidP="00F76A2F">
            <w:pPr>
              <w:rPr>
                <w:i/>
                <w:sz w:val="18"/>
                <w:szCs w:val="18"/>
              </w:rPr>
            </w:pPr>
            <w:r w:rsidRPr="00105165">
              <w:rPr>
                <w:i/>
                <w:sz w:val="18"/>
                <w:szCs w:val="18"/>
              </w:rPr>
              <w:t>živočišná produkce</w:t>
            </w:r>
          </w:p>
        </w:tc>
        <w:tc>
          <w:tcPr>
            <w:tcW w:w="337" w:type="dxa"/>
          </w:tcPr>
          <w:p w:rsidR="008A11F5" w:rsidRPr="00105165" w:rsidRDefault="008A11F5" w:rsidP="00F76A2F">
            <w:pPr>
              <w:rPr>
                <w:i/>
                <w:sz w:val="18"/>
                <w:szCs w:val="18"/>
              </w:rPr>
            </w:pPr>
          </w:p>
        </w:tc>
        <w:tc>
          <w:tcPr>
            <w:tcW w:w="1276" w:type="dxa"/>
          </w:tcPr>
          <w:p w:rsidR="008A11F5" w:rsidRPr="00105165" w:rsidRDefault="008A11F5" w:rsidP="00F76A2F">
            <w:pPr>
              <w:jc w:val="center"/>
              <w:rPr>
                <w:i/>
                <w:sz w:val="18"/>
                <w:szCs w:val="18"/>
              </w:rPr>
            </w:pPr>
            <w:r w:rsidRPr="00105165">
              <w:rPr>
                <w:i/>
                <w:sz w:val="18"/>
                <w:szCs w:val="18"/>
              </w:rPr>
              <w:t>rok</w:t>
            </w:r>
          </w:p>
        </w:tc>
        <w:tc>
          <w:tcPr>
            <w:tcW w:w="1193" w:type="dxa"/>
          </w:tcPr>
          <w:p w:rsidR="008A11F5" w:rsidRPr="00105165" w:rsidRDefault="008A11F5" w:rsidP="00F76A2F">
            <w:pPr>
              <w:jc w:val="center"/>
              <w:rPr>
                <w:i/>
                <w:sz w:val="18"/>
                <w:szCs w:val="18"/>
              </w:rPr>
            </w:pPr>
            <w:r w:rsidRPr="00105165">
              <w:rPr>
                <w:i/>
                <w:sz w:val="18"/>
                <w:szCs w:val="18"/>
              </w:rPr>
              <w:t>pracující celkem</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1936</w:t>
            </w:r>
          </w:p>
        </w:tc>
        <w:tc>
          <w:tcPr>
            <w:tcW w:w="750" w:type="dxa"/>
          </w:tcPr>
          <w:p w:rsidR="008A11F5" w:rsidRPr="00996530" w:rsidRDefault="008A11F5" w:rsidP="00F76A2F">
            <w:pPr>
              <w:rPr>
                <w:sz w:val="18"/>
                <w:szCs w:val="18"/>
              </w:rPr>
            </w:pPr>
            <w:r w:rsidRPr="00996530">
              <w:rPr>
                <w:sz w:val="18"/>
                <w:szCs w:val="18"/>
              </w:rPr>
              <w:t>16 216</w:t>
            </w:r>
          </w:p>
        </w:tc>
        <w:tc>
          <w:tcPr>
            <w:tcW w:w="1625" w:type="dxa"/>
          </w:tcPr>
          <w:p w:rsidR="008A11F5" w:rsidRPr="00996530" w:rsidRDefault="008A11F5" w:rsidP="00F76A2F">
            <w:pPr>
              <w:jc w:val="center"/>
              <w:rPr>
                <w:sz w:val="18"/>
                <w:szCs w:val="18"/>
              </w:rPr>
            </w:pPr>
            <w:r w:rsidRPr="00996530">
              <w:rPr>
                <w:sz w:val="18"/>
                <w:szCs w:val="18"/>
              </w:rPr>
              <w:t>8 514</w:t>
            </w:r>
          </w:p>
        </w:tc>
        <w:tc>
          <w:tcPr>
            <w:tcW w:w="1635" w:type="dxa"/>
          </w:tcPr>
          <w:p w:rsidR="008A11F5" w:rsidRPr="00996530" w:rsidRDefault="008A11F5" w:rsidP="00F76A2F">
            <w:pPr>
              <w:jc w:val="center"/>
              <w:rPr>
                <w:sz w:val="18"/>
                <w:szCs w:val="18"/>
              </w:rPr>
            </w:pPr>
            <w:r w:rsidRPr="00996530">
              <w:rPr>
                <w:sz w:val="18"/>
                <w:szCs w:val="18"/>
              </w:rPr>
              <w:t>7 702</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rPr>
                <w:sz w:val="18"/>
                <w:szCs w:val="18"/>
              </w:rPr>
            </w:pPr>
          </w:p>
        </w:tc>
        <w:tc>
          <w:tcPr>
            <w:tcW w:w="1193" w:type="dxa"/>
          </w:tcPr>
          <w:p w:rsidR="008A11F5" w:rsidRPr="00996530" w:rsidRDefault="008A11F5" w:rsidP="00F76A2F">
            <w:pPr>
              <w:rPr>
                <w:sz w:val="18"/>
                <w:szCs w:val="18"/>
              </w:rPr>
            </w:pP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1948</w:t>
            </w:r>
          </w:p>
        </w:tc>
        <w:tc>
          <w:tcPr>
            <w:tcW w:w="750" w:type="dxa"/>
          </w:tcPr>
          <w:p w:rsidR="008A11F5" w:rsidRPr="00996530" w:rsidRDefault="008A11F5" w:rsidP="00F76A2F">
            <w:pPr>
              <w:rPr>
                <w:sz w:val="18"/>
                <w:szCs w:val="18"/>
              </w:rPr>
            </w:pPr>
            <w:r w:rsidRPr="00996530">
              <w:rPr>
                <w:sz w:val="18"/>
                <w:szCs w:val="18"/>
              </w:rPr>
              <w:t>11 299</w:t>
            </w:r>
          </w:p>
        </w:tc>
        <w:tc>
          <w:tcPr>
            <w:tcW w:w="1625" w:type="dxa"/>
          </w:tcPr>
          <w:p w:rsidR="008A11F5" w:rsidRPr="00996530" w:rsidRDefault="008A11F5" w:rsidP="00F76A2F">
            <w:pPr>
              <w:jc w:val="center"/>
              <w:rPr>
                <w:sz w:val="18"/>
                <w:szCs w:val="18"/>
              </w:rPr>
            </w:pPr>
            <w:r w:rsidRPr="00996530">
              <w:rPr>
                <w:sz w:val="18"/>
                <w:szCs w:val="18"/>
              </w:rPr>
              <w:t>6 297</w:t>
            </w:r>
          </w:p>
        </w:tc>
        <w:tc>
          <w:tcPr>
            <w:tcW w:w="1635" w:type="dxa"/>
          </w:tcPr>
          <w:p w:rsidR="008A11F5" w:rsidRPr="00996530" w:rsidRDefault="008A11F5" w:rsidP="00F76A2F">
            <w:pPr>
              <w:jc w:val="center"/>
              <w:rPr>
                <w:sz w:val="18"/>
                <w:szCs w:val="18"/>
              </w:rPr>
            </w:pPr>
            <w:r w:rsidRPr="00996530">
              <w:rPr>
                <w:sz w:val="18"/>
                <w:szCs w:val="18"/>
              </w:rPr>
              <w:t>5 002</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1948</w:t>
            </w:r>
          </w:p>
        </w:tc>
        <w:tc>
          <w:tcPr>
            <w:tcW w:w="1193" w:type="dxa"/>
          </w:tcPr>
          <w:p w:rsidR="008A11F5" w:rsidRPr="00996530" w:rsidRDefault="008A11F5" w:rsidP="00F76A2F">
            <w:pPr>
              <w:jc w:val="center"/>
              <w:rPr>
                <w:sz w:val="18"/>
                <w:szCs w:val="18"/>
              </w:rPr>
            </w:pPr>
            <w:r w:rsidRPr="00996530">
              <w:rPr>
                <w:sz w:val="18"/>
                <w:szCs w:val="18"/>
              </w:rPr>
              <w:t>1 313,8</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1950</w:t>
            </w:r>
          </w:p>
        </w:tc>
        <w:tc>
          <w:tcPr>
            <w:tcW w:w="750" w:type="dxa"/>
          </w:tcPr>
          <w:p w:rsidR="008A11F5" w:rsidRPr="00996530" w:rsidRDefault="008A11F5" w:rsidP="00F76A2F">
            <w:pPr>
              <w:rPr>
                <w:sz w:val="18"/>
                <w:szCs w:val="18"/>
              </w:rPr>
            </w:pPr>
            <w:r w:rsidRPr="00996530">
              <w:rPr>
                <w:sz w:val="18"/>
                <w:szCs w:val="18"/>
              </w:rPr>
              <w:t>14 237</w:t>
            </w:r>
          </w:p>
        </w:tc>
        <w:tc>
          <w:tcPr>
            <w:tcW w:w="1625" w:type="dxa"/>
          </w:tcPr>
          <w:p w:rsidR="008A11F5" w:rsidRPr="00996530" w:rsidRDefault="008A11F5" w:rsidP="00F76A2F">
            <w:pPr>
              <w:jc w:val="center"/>
              <w:rPr>
                <w:sz w:val="18"/>
                <w:szCs w:val="18"/>
              </w:rPr>
            </w:pPr>
            <w:r w:rsidRPr="00996530">
              <w:rPr>
                <w:sz w:val="18"/>
                <w:szCs w:val="18"/>
              </w:rPr>
              <w:t>7 358</w:t>
            </w:r>
          </w:p>
        </w:tc>
        <w:tc>
          <w:tcPr>
            <w:tcW w:w="1635" w:type="dxa"/>
          </w:tcPr>
          <w:p w:rsidR="008A11F5" w:rsidRPr="00996530" w:rsidRDefault="008A11F5" w:rsidP="00F76A2F">
            <w:pPr>
              <w:jc w:val="center"/>
              <w:rPr>
                <w:sz w:val="18"/>
                <w:szCs w:val="18"/>
              </w:rPr>
            </w:pPr>
            <w:r w:rsidRPr="00996530">
              <w:rPr>
                <w:sz w:val="18"/>
                <w:szCs w:val="18"/>
              </w:rPr>
              <w:t>6 879</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1950</w:t>
            </w:r>
          </w:p>
        </w:tc>
        <w:tc>
          <w:tcPr>
            <w:tcW w:w="1193" w:type="dxa"/>
          </w:tcPr>
          <w:p w:rsidR="008A11F5" w:rsidRPr="00996530" w:rsidRDefault="008A11F5" w:rsidP="00F76A2F">
            <w:pPr>
              <w:jc w:val="center"/>
              <w:rPr>
                <w:sz w:val="18"/>
                <w:szCs w:val="18"/>
              </w:rPr>
            </w:pPr>
            <w:r w:rsidRPr="00996530">
              <w:rPr>
                <w:sz w:val="18"/>
                <w:szCs w:val="18"/>
              </w:rPr>
              <w:t>1 231,8</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1970</w:t>
            </w:r>
          </w:p>
        </w:tc>
        <w:tc>
          <w:tcPr>
            <w:tcW w:w="750" w:type="dxa"/>
          </w:tcPr>
          <w:p w:rsidR="008A11F5" w:rsidRPr="00996530" w:rsidRDefault="008A11F5" w:rsidP="00F76A2F">
            <w:pPr>
              <w:rPr>
                <w:sz w:val="18"/>
                <w:szCs w:val="18"/>
              </w:rPr>
            </w:pPr>
            <w:r w:rsidRPr="00996530">
              <w:rPr>
                <w:sz w:val="18"/>
                <w:szCs w:val="18"/>
              </w:rPr>
              <w:t>17 962</w:t>
            </w:r>
          </w:p>
        </w:tc>
        <w:tc>
          <w:tcPr>
            <w:tcW w:w="1625" w:type="dxa"/>
          </w:tcPr>
          <w:p w:rsidR="008A11F5" w:rsidRPr="00996530" w:rsidRDefault="008A11F5" w:rsidP="00F76A2F">
            <w:pPr>
              <w:jc w:val="center"/>
              <w:rPr>
                <w:sz w:val="18"/>
                <w:szCs w:val="18"/>
              </w:rPr>
            </w:pPr>
            <w:r w:rsidRPr="00996530">
              <w:rPr>
                <w:sz w:val="18"/>
                <w:szCs w:val="18"/>
              </w:rPr>
              <w:t>8 029</w:t>
            </w:r>
          </w:p>
        </w:tc>
        <w:tc>
          <w:tcPr>
            <w:tcW w:w="1635" w:type="dxa"/>
          </w:tcPr>
          <w:p w:rsidR="008A11F5" w:rsidRPr="00996530" w:rsidRDefault="008A11F5" w:rsidP="00F76A2F">
            <w:pPr>
              <w:jc w:val="center"/>
              <w:rPr>
                <w:sz w:val="18"/>
                <w:szCs w:val="18"/>
              </w:rPr>
            </w:pPr>
            <w:r w:rsidRPr="00996530">
              <w:rPr>
                <w:sz w:val="18"/>
                <w:szCs w:val="18"/>
              </w:rPr>
              <w:t>9 933</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1970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699,1</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1990</w:t>
            </w:r>
          </w:p>
        </w:tc>
        <w:tc>
          <w:tcPr>
            <w:tcW w:w="750" w:type="dxa"/>
          </w:tcPr>
          <w:p w:rsidR="008A11F5" w:rsidRPr="00996530" w:rsidRDefault="008A11F5" w:rsidP="00F76A2F">
            <w:pPr>
              <w:rPr>
                <w:sz w:val="18"/>
                <w:szCs w:val="18"/>
              </w:rPr>
            </w:pPr>
            <w:r w:rsidRPr="00996530">
              <w:rPr>
                <w:sz w:val="18"/>
                <w:szCs w:val="18"/>
              </w:rPr>
              <w:t>25 040</w:t>
            </w:r>
          </w:p>
        </w:tc>
        <w:tc>
          <w:tcPr>
            <w:tcW w:w="1625" w:type="dxa"/>
          </w:tcPr>
          <w:p w:rsidR="008A11F5" w:rsidRPr="00996530" w:rsidRDefault="008A11F5" w:rsidP="00F76A2F">
            <w:pPr>
              <w:rPr>
                <w:sz w:val="18"/>
                <w:szCs w:val="18"/>
              </w:rPr>
            </w:pPr>
            <w:r>
              <w:rPr>
                <w:sz w:val="18"/>
                <w:szCs w:val="18"/>
              </w:rPr>
              <w:t xml:space="preserve">         </w:t>
            </w:r>
            <w:r w:rsidRPr="00996530">
              <w:rPr>
                <w:sz w:val="18"/>
                <w:szCs w:val="18"/>
              </w:rPr>
              <w:t>10 478</w:t>
            </w:r>
          </w:p>
        </w:tc>
        <w:tc>
          <w:tcPr>
            <w:tcW w:w="1635" w:type="dxa"/>
          </w:tcPr>
          <w:p w:rsidR="008A11F5" w:rsidRPr="00996530" w:rsidRDefault="008A11F5" w:rsidP="00F76A2F">
            <w:pPr>
              <w:rPr>
                <w:sz w:val="18"/>
                <w:szCs w:val="18"/>
              </w:rPr>
            </w:pPr>
            <w:r>
              <w:rPr>
                <w:sz w:val="18"/>
                <w:szCs w:val="18"/>
              </w:rPr>
              <w:t xml:space="preserve">         </w:t>
            </w:r>
            <w:r w:rsidRPr="00996530">
              <w:rPr>
                <w:sz w:val="18"/>
                <w:szCs w:val="18"/>
              </w:rPr>
              <w:t>14 562</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1990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539,8</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2000</w:t>
            </w:r>
          </w:p>
        </w:tc>
        <w:tc>
          <w:tcPr>
            <w:tcW w:w="750" w:type="dxa"/>
          </w:tcPr>
          <w:p w:rsidR="008A11F5" w:rsidRPr="00996530" w:rsidRDefault="008A11F5" w:rsidP="00F76A2F">
            <w:pPr>
              <w:rPr>
                <w:sz w:val="18"/>
                <w:szCs w:val="18"/>
              </w:rPr>
            </w:pPr>
            <w:r w:rsidRPr="00996530">
              <w:rPr>
                <w:sz w:val="18"/>
                <w:szCs w:val="18"/>
              </w:rPr>
              <w:t>17 348</w:t>
            </w:r>
          </w:p>
        </w:tc>
        <w:tc>
          <w:tcPr>
            <w:tcW w:w="1625" w:type="dxa"/>
          </w:tcPr>
          <w:p w:rsidR="008A11F5" w:rsidRPr="00996530" w:rsidRDefault="008A11F5" w:rsidP="00F76A2F">
            <w:pPr>
              <w:jc w:val="center"/>
              <w:rPr>
                <w:sz w:val="18"/>
                <w:szCs w:val="18"/>
              </w:rPr>
            </w:pPr>
            <w:r w:rsidRPr="00996530">
              <w:rPr>
                <w:sz w:val="18"/>
                <w:szCs w:val="18"/>
              </w:rPr>
              <w:t>7 872</w:t>
            </w:r>
          </w:p>
        </w:tc>
        <w:tc>
          <w:tcPr>
            <w:tcW w:w="1635" w:type="dxa"/>
          </w:tcPr>
          <w:p w:rsidR="008A11F5" w:rsidRPr="00996530" w:rsidRDefault="008A11F5" w:rsidP="00F76A2F">
            <w:pPr>
              <w:jc w:val="center"/>
              <w:rPr>
                <w:sz w:val="18"/>
                <w:szCs w:val="18"/>
              </w:rPr>
            </w:pPr>
            <w:r w:rsidRPr="00996530">
              <w:rPr>
                <w:sz w:val="18"/>
                <w:szCs w:val="18"/>
              </w:rPr>
              <w:t>9 476</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2000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169,0</w:t>
            </w:r>
          </w:p>
        </w:tc>
      </w:tr>
      <w:tr w:rsidR="008A11F5" w:rsidRPr="00996530" w:rsidTr="00F76A2F">
        <w:trPr>
          <w:jc w:val="center"/>
        </w:trPr>
        <w:tc>
          <w:tcPr>
            <w:tcW w:w="581" w:type="dxa"/>
          </w:tcPr>
          <w:p w:rsidR="008A11F5" w:rsidRPr="00996530" w:rsidRDefault="008A11F5" w:rsidP="00F76A2F">
            <w:pPr>
              <w:rPr>
                <w:sz w:val="18"/>
                <w:szCs w:val="18"/>
              </w:rPr>
            </w:pPr>
            <w:r w:rsidRPr="00996530">
              <w:rPr>
                <w:sz w:val="18"/>
                <w:szCs w:val="18"/>
              </w:rPr>
              <w:t>2010</w:t>
            </w:r>
          </w:p>
        </w:tc>
        <w:tc>
          <w:tcPr>
            <w:tcW w:w="750" w:type="dxa"/>
          </w:tcPr>
          <w:p w:rsidR="008A11F5" w:rsidRPr="00996530" w:rsidRDefault="008A11F5" w:rsidP="00F76A2F">
            <w:pPr>
              <w:rPr>
                <w:sz w:val="18"/>
                <w:szCs w:val="18"/>
              </w:rPr>
            </w:pPr>
            <w:r w:rsidRPr="00996530">
              <w:rPr>
                <w:sz w:val="18"/>
                <w:szCs w:val="18"/>
              </w:rPr>
              <w:t>16 081</w:t>
            </w:r>
          </w:p>
        </w:tc>
        <w:tc>
          <w:tcPr>
            <w:tcW w:w="1625" w:type="dxa"/>
          </w:tcPr>
          <w:p w:rsidR="008A11F5" w:rsidRPr="00996530" w:rsidRDefault="008A11F5" w:rsidP="00F76A2F">
            <w:pPr>
              <w:jc w:val="center"/>
              <w:rPr>
                <w:sz w:val="18"/>
                <w:szCs w:val="18"/>
              </w:rPr>
            </w:pPr>
            <w:r w:rsidRPr="00996530">
              <w:rPr>
                <w:sz w:val="18"/>
                <w:szCs w:val="18"/>
              </w:rPr>
              <w:t>8 275</w:t>
            </w:r>
          </w:p>
        </w:tc>
        <w:tc>
          <w:tcPr>
            <w:tcW w:w="1635" w:type="dxa"/>
          </w:tcPr>
          <w:p w:rsidR="008A11F5" w:rsidRPr="00996530" w:rsidRDefault="008A11F5" w:rsidP="00F76A2F">
            <w:pPr>
              <w:jc w:val="center"/>
              <w:rPr>
                <w:sz w:val="18"/>
                <w:szCs w:val="18"/>
              </w:rPr>
            </w:pPr>
            <w:r w:rsidRPr="00996530">
              <w:rPr>
                <w:sz w:val="18"/>
                <w:szCs w:val="18"/>
              </w:rPr>
              <w:t>7 806</w:t>
            </w:r>
          </w:p>
        </w:tc>
        <w:tc>
          <w:tcPr>
            <w:tcW w:w="337" w:type="dxa"/>
          </w:tcPr>
          <w:p w:rsidR="008A11F5" w:rsidRPr="00996530" w:rsidRDefault="008A11F5" w:rsidP="00F76A2F">
            <w:pPr>
              <w:rPr>
                <w:sz w:val="18"/>
                <w:szCs w:val="18"/>
              </w:rPr>
            </w:pPr>
          </w:p>
        </w:tc>
        <w:tc>
          <w:tcPr>
            <w:tcW w:w="1276" w:type="dxa"/>
          </w:tcPr>
          <w:p w:rsidR="008A11F5" w:rsidRPr="00996530" w:rsidRDefault="008A11F5" w:rsidP="00F76A2F">
            <w:pPr>
              <w:jc w:val="center"/>
              <w:rPr>
                <w:sz w:val="18"/>
                <w:szCs w:val="18"/>
              </w:rPr>
            </w:pPr>
            <w:r w:rsidRPr="00996530">
              <w:rPr>
                <w:sz w:val="18"/>
                <w:szCs w:val="18"/>
              </w:rPr>
              <w:t>2010</w:t>
            </w:r>
          </w:p>
        </w:tc>
        <w:tc>
          <w:tcPr>
            <w:tcW w:w="1193" w:type="dxa"/>
          </w:tcPr>
          <w:p w:rsidR="008A11F5" w:rsidRPr="00996530" w:rsidRDefault="008A11F5" w:rsidP="00F76A2F">
            <w:pPr>
              <w:jc w:val="center"/>
              <w:rPr>
                <w:sz w:val="18"/>
                <w:szCs w:val="18"/>
              </w:rPr>
            </w:pPr>
            <w:r>
              <w:rPr>
                <w:sz w:val="18"/>
                <w:szCs w:val="18"/>
              </w:rPr>
              <w:t xml:space="preserve"> </w:t>
            </w:r>
            <w:r w:rsidRPr="00996530">
              <w:rPr>
                <w:sz w:val="18"/>
                <w:szCs w:val="18"/>
              </w:rPr>
              <w:t>132,8</w:t>
            </w:r>
          </w:p>
        </w:tc>
      </w:tr>
    </w:tbl>
    <w:p w:rsidR="008A11F5" w:rsidRDefault="008A11F5" w:rsidP="008A11F5">
      <w:pPr>
        <w:spacing w:line="260" w:lineRule="exact"/>
        <w:ind w:firstLine="540"/>
        <w:jc w:val="both"/>
      </w:pPr>
      <w:r w:rsidRPr="00511826">
        <w:object w:dxaOrig="9298" w:dyaOrig="3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99.5pt" o:ole="">
            <v:imagedata r:id="rId8" o:title=""/>
          </v:shape>
          <o:OLEObject Type="Embed" ProgID="Word.Document.8" ShapeID="_x0000_i1025" DrawAspect="Content" ObjectID="_1569857610" r:id="rId9">
            <o:FieldCodes>\s</o:FieldCodes>
          </o:OLEObject>
        </w:object>
      </w:r>
    </w:p>
    <w:p w:rsidR="008A11F5" w:rsidRDefault="008A11F5" w:rsidP="008A11F5">
      <w:pPr>
        <w:spacing w:line="260" w:lineRule="exact"/>
        <w:ind w:firstLine="567"/>
        <w:jc w:val="both"/>
      </w:pPr>
      <w:r>
        <w:t>V tabulce č. 2 (viz následující strana) je ilustrován vývoj sklizně zrnin, brambor, olejnin a cukrovky, a výroba jatečných zvířat, mléka a vajec. Vývoj je zaznamenán od roku 1920 po rok 2010. Kromě olejnin dochází k poklesu sklizně i výroby. Výjimkou jsou brambory, kde výroba od roku 1950 postupně klesá. Příčina je v poklesu jejich konzumace i jejich využití pro krmivářské účely a potravinářské i průmyslové využití. Hodnoty uvedené v tabulce také prokazují péči věnovanou zemědělskému a potravinářskému výzkumu. Rovněž průmysl výrobou umělých hnojiv, strojů a přístrojů přispěl ke zvýšení kvantity i kvality zemědělské produkce. Jistým nedostatkem, který je však nejen v českém zemědělství, je příliš velké použití chemických prostředků, které se škodlivě projevovaly i projevují na stavu půdy i stavu zvířat a životního prostředí vůbec. Dostávají se do potravinového řetězce a působí také na zdraví člověka. K tomu je třeba také připočíst rezidua humánních léků v půdě a vodě.</w:t>
      </w:r>
    </w:p>
    <w:p w:rsidR="008A11F5" w:rsidRDefault="008A11F5" w:rsidP="008A11F5">
      <w:pPr>
        <w:jc w:val="center"/>
        <w:rPr>
          <w:i/>
        </w:rPr>
      </w:pPr>
    </w:p>
    <w:p w:rsidR="008A11F5" w:rsidRDefault="008A11F5" w:rsidP="008A11F5">
      <w:pPr>
        <w:jc w:val="center"/>
        <w:rPr>
          <w:i/>
        </w:rPr>
      </w:pPr>
    </w:p>
    <w:p w:rsidR="008A11F5" w:rsidRDefault="008A11F5" w:rsidP="008A11F5">
      <w:pPr>
        <w:jc w:val="center"/>
        <w:rPr>
          <w:i/>
        </w:rPr>
      </w:pPr>
    </w:p>
    <w:p w:rsidR="008A11F5" w:rsidRDefault="008A11F5" w:rsidP="008A11F5">
      <w:pPr>
        <w:jc w:val="center"/>
        <w:rPr>
          <w:i/>
        </w:rPr>
      </w:pPr>
    </w:p>
    <w:p w:rsidR="008A11F5" w:rsidRDefault="008A11F5" w:rsidP="008A11F5">
      <w:pPr>
        <w:jc w:val="center"/>
        <w:rPr>
          <w:i/>
        </w:rPr>
      </w:pPr>
    </w:p>
    <w:p w:rsidR="008A11F5" w:rsidRPr="00B44785" w:rsidRDefault="008A11F5" w:rsidP="008A11F5">
      <w:pPr>
        <w:jc w:val="center"/>
        <w:rPr>
          <w:i/>
        </w:rPr>
      </w:pPr>
      <w:r>
        <w:rPr>
          <w:i/>
        </w:rPr>
        <w:lastRenderedPageBreak/>
        <w:t xml:space="preserve">Tabulka č. 2: </w:t>
      </w:r>
      <w:r w:rsidRPr="00B44785">
        <w:rPr>
          <w:i/>
        </w:rPr>
        <w:t>Úroveň zemědělské výroby na 1 ha zemědělské půdy</w:t>
      </w:r>
    </w:p>
    <w:p w:rsidR="008A11F5" w:rsidRPr="004C16EA" w:rsidRDefault="008A11F5" w:rsidP="008A11F5">
      <w:pPr>
        <w:jc w:val="center"/>
        <w:rPr>
          <w:i/>
        </w:rPr>
      </w:pPr>
      <w:r>
        <w:rPr>
          <w:i/>
        </w:rPr>
        <w:t>Zdroj:České zemědělství, 2012, upraveno autorem</w:t>
      </w:r>
    </w:p>
    <w:p w:rsidR="008A11F5" w:rsidRPr="00B44785" w:rsidRDefault="008A11F5" w:rsidP="008A11F5">
      <w:pPr>
        <w:jc w:val="center"/>
        <w:rPr>
          <w:i/>
          <w:sz w:val="18"/>
          <w:szCs w:val="18"/>
        </w:rPr>
      </w:pPr>
    </w:p>
    <w:p w:rsidR="008A11F5" w:rsidRPr="00FF6F80" w:rsidRDefault="008A11F5" w:rsidP="008A11F5">
      <w:pPr>
        <w:tabs>
          <w:tab w:val="left" w:pos="2835"/>
          <w:tab w:val="left" w:pos="3119"/>
        </w:tabs>
        <w:jc w:val="center"/>
        <w:rPr>
          <w:i/>
        </w:rPr>
      </w:pPr>
      <w:r>
        <w:rPr>
          <w:i/>
        </w:rPr>
        <w:t xml:space="preserve"> </w:t>
      </w:r>
      <w:r w:rsidRPr="00FF6F80">
        <w:rPr>
          <w:i/>
        </w:rPr>
        <w:t>1) do roku 1974 chlebové obilí</w:t>
      </w:r>
    </w:p>
    <w:p w:rsidR="008A11F5" w:rsidRPr="00FF6F80" w:rsidRDefault="008A11F5" w:rsidP="008A11F5">
      <w:pPr>
        <w:rPr>
          <w:i/>
        </w:rPr>
      </w:pPr>
      <w:r>
        <w:rPr>
          <w:i/>
        </w:rPr>
        <w:t xml:space="preserve">                                                   </w:t>
      </w:r>
      <w:r w:rsidRPr="00FF6F80">
        <w:rPr>
          <w:i/>
        </w:rPr>
        <w:t>2) skot a prasata</w:t>
      </w:r>
    </w:p>
    <w:p w:rsidR="008A11F5" w:rsidRPr="00FF6F80" w:rsidRDefault="008A11F5" w:rsidP="008A11F5">
      <w:pPr>
        <w:jc w:val="center"/>
        <w:rPr>
          <w:i/>
        </w:rPr>
      </w:pPr>
      <w:r>
        <w:rPr>
          <w:i/>
        </w:rPr>
        <w:t xml:space="preserve">         </w:t>
      </w:r>
      <w:r w:rsidRPr="00FF6F80">
        <w:rPr>
          <w:i/>
        </w:rPr>
        <w:t>3) v roce 2003 pouze konzumní vejce</w:t>
      </w:r>
    </w:p>
    <w:p w:rsidR="008A11F5" w:rsidRPr="00B44785" w:rsidRDefault="008A11F5" w:rsidP="008A11F5">
      <w:pPr>
        <w:rPr>
          <w:i/>
        </w:rPr>
      </w:pPr>
    </w:p>
    <w:p w:rsidR="008A11F5" w:rsidRDefault="008A11F5" w:rsidP="008A11F5">
      <w:pPr>
        <w:jc w:val="center"/>
      </w:pPr>
    </w:p>
    <w:p w:rsidR="008A11F5" w:rsidRDefault="008A11F5" w:rsidP="008A11F5">
      <w:pPr>
        <w:jc w:val="center"/>
      </w:pPr>
    </w:p>
    <w:tbl>
      <w:tblPr>
        <w:tblpPr w:leftFromText="141" w:rightFromText="141" w:horzAnchor="margin" w:tblpXSpec="center" w:tblpY="18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762"/>
        <w:gridCol w:w="852"/>
        <w:gridCol w:w="706"/>
        <w:gridCol w:w="862"/>
        <w:gridCol w:w="1509"/>
        <w:gridCol w:w="661"/>
        <w:gridCol w:w="593"/>
      </w:tblGrid>
      <w:tr w:rsidR="008A11F5" w:rsidRPr="009C1D89" w:rsidTr="00F76A2F">
        <w:tc>
          <w:tcPr>
            <w:tcW w:w="0" w:type="auto"/>
            <w:tcBorders>
              <w:bottom w:val="single" w:sz="4" w:space="0" w:color="auto"/>
              <w:right w:val="single" w:sz="4" w:space="0" w:color="auto"/>
            </w:tcBorders>
          </w:tcPr>
          <w:p w:rsidR="008A11F5" w:rsidRPr="00105165" w:rsidRDefault="008A11F5" w:rsidP="00F76A2F">
            <w:pPr>
              <w:jc w:val="center"/>
              <w:rPr>
                <w:i/>
              </w:rPr>
            </w:pPr>
            <w:r w:rsidRPr="00105165">
              <w:rPr>
                <w:i/>
                <w:sz w:val="18"/>
                <w:szCs w:val="18"/>
              </w:rPr>
              <w:t>Rok</w:t>
            </w:r>
          </w:p>
        </w:tc>
        <w:tc>
          <w:tcPr>
            <w:tcW w:w="0" w:type="auto"/>
            <w:tcBorders>
              <w:top w:val="single" w:sz="4" w:space="0" w:color="auto"/>
              <w:left w:val="single" w:sz="4" w:space="0" w:color="auto"/>
              <w:bottom w:val="single" w:sz="4" w:space="0" w:color="auto"/>
              <w:right w:val="nil"/>
            </w:tcBorders>
          </w:tcPr>
          <w:p w:rsidR="008A11F5" w:rsidRPr="00105165" w:rsidRDefault="008A11F5" w:rsidP="00F76A2F">
            <w:pPr>
              <w:jc w:val="center"/>
              <w:rPr>
                <w:i/>
              </w:rPr>
            </w:pPr>
          </w:p>
        </w:tc>
        <w:tc>
          <w:tcPr>
            <w:tcW w:w="0" w:type="auto"/>
            <w:tcBorders>
              <w:top w:val="single" w:sz="4" w:space="0" w:color="auto"/>
              <w:left w:val="nil"/>
              <w:bottom w:val="single" w:sz="4" w:space="0" w:color="auto"/>
              <w:right w:val="nil"/>
            </w:tcBorders>
          </w:tcPr>
          <w:p w:rsidR="008A11F5" w:rsidRPr="00105165" w:rsidRDefault="008A11F5" w:rsidP="00F76A2F">
            <w:pPr>
              <w:jc w:val="center"/>
              <w:rPr>
                <w:i/>
                <w:sz w:val="18"/>
                <w:szCs w:val="18"/>
              </w:rPr>
            </w:pPr>
            <w:r w:rsidRPr="00105165">
              <w:rPr>
                <w:i/>
                <w:sz w:val="18"/>
                <w:szCs w:val="18"/>
              </w:rPr>
              <w:t>Sklizeň</w:t>
            </w:r>
          </w:p>
        </w:tc>
        <w:tc>
          <w:tcPr>
            <w:tcW w:w="0" w:type="auto"/>
            <w:tcBorders>
              <w:top w:val="single" w:sz="4" w:space="0" w:color="auto"/>
              <w:left w:val="nil"/>
              <w:bottom w:val="single" w:sz="4" w:space="0" w:color="auto"/>
              <w:right w:val="nil"/>
            </w:tcBorders>
          </w:tcPr>
          <w:p w:rsidR="008A11F5" w:rsidRPr="00105165" w:rsidRDefault="008A11F5" w:rsidP="00F76A2F">
            <w:pPr>
              <w:jc w:val="center"/>
              <w:rPr>
                <w:i/>
                <w:sz w:val="18"/>
                <w:szCs w:val="18"/>
              </w:rPr>
            </w:pPr>
          </w:p>
        </w:tc>
        <w:tc>
          <w:tcPr>
            <w:tcW w:w="0" w:type="auto"/>
            <w:tcBorders>
              <w:top w:val="single" w:sz="4" w:space="0" w:color="auto"/>
              <w:left w:val="nil"/>
              <w:bottom w:val="single" w:sz="4" w:space="0" w:color="auto"/>
              <w:right w:val="single" w:sz="4" w:space="0" w:color="auto"/>
            </w:tcBorders>
          </w:tcPr>
          <w:p w:rsidR="008A11F5" w:rsidRPr="00105165" w:rsidRDefault="008A11F5" w:rsidP="00F76A2F">
            <w:pPr>
              <w:jc w:val="center"/>
              <w:rPr>
                <w:i/>
                <w:sz w:val="18"/>
                <w:szCs w:val="18"/>
              </w:rPr>
            </w:pPr>
          </w:p>
        </w:tc>
        <w:tc>
          <w:tcPr>
            <w:tcW w:w="0" w:type="auto"/>
            <w:tcBorders>
              <w:top w:val="single" w:sz="4" w:space="0" w:color="auto"/>
              <w:left w:val="single" w:sz="4" w:space="0" w:color="auto"/>
              <w:bottom w:val="single" w:sz="4" w:space="0" w:color="auto"/>
              <w:right w:val="nil"/>
            </w:tcBorders>
          </w:tcPr>
          <w:p w:rsidR="008A11F5" w:rsidRPr="00105165" w:rsidRDefault="008A11F5" w:rsidP="00F76A2F">
            <w:pPr>
              <w:jc w:val="center"/>
              <w:rPr>
                <w:i/>
              </w:rPr>
            </w:pPr>
            <w:r w:rsidRPr="00105165">
              <w:rPr>
                <w:i/>
                <w:sz w:val="18"/>
                <w:szCs w:val="18"/>
              </w:rPr>
              <w:t>Výroba</w:t>
            </w:r>
          </w:p>
        </w:tc>
        <w:tc>
          <w:tcPr>
            <w:tcW w:w="0" w:type="auto"/>
            <w:tcBorders>
              <w:top w:val="single" w:sz="4" w:space="0" w:color="auto"/>
              <w:left w:val="nil"/>
              <w:bottom w:val="single" w:sz="4" w:space="0" w:color="auto"/>
              <w:right w:val="nil"/>
            </w:tcBorders>
          </w:tcPr>
          <w:p w:rsidR="008A11F5" w:rsidRPr="00105165" w:rsidRDefault="008A11F5" w:rsidP="00F76A2F">
            <w:pPr>
              <w:jc w:val="center"/>
              <w:rPr>
                <w:i/>
              </w:rPr>
            </w:pPr>
          </w:p>
        </w:tc>
        <w:tc>
          <w:tcPr>
            <w:tcW w:w="0" w:type="auto"/>
            <w:tcBorders>
              <w:top w:val="single" w:sz="4" w:space="0" w:color="auto"/>
              <w:left w:val="nil"/>
              <w:bottom w:val="single" w:sz="4" w:space="0" w:color="auto"/>
              <w:right w:val="single" w:sz="4" w:space="0" w:color="auto"/>
            </w:tcBorders>
          </w:tcPr>
          <w:p w:rsidR="008A11F5" w:rsidRPr="00105165" w:rsidRDefault="008A11F5" w:rsidP="00F76A2F">
            <w:pPr>
              <w:jc w:val="center"/>
              <w:rPr>
                <w:i/>
              </w:rPr>
            </w:pPr>
          </w:p>
        </w:tc>
      </w:tr>
      <w:tr w:rsidR="008A11F5" w:rsidRPr="009C1D89" w:rsidTr="00F76A2F">
        <w:tc>
          <w:tcPr>
            <w:tcW w:w="0" w:type="auto"/>
            <w:tcBorders>
              <w:top w:val="single" w:sz="4" w:space="0" w:color="auto"/>
              <w:left w:val="single" w:sz="4" w:space="0" w:color="auto"/>
              <w:bottom w:val="nil"/>
              <w:right w:val="single" w:sz="4" w:space="0" w:color="auto"/>
            </w:tcBorders>
          </w:tcPr>
          <w:p w:rsidR="008A11F5" w:rsidRPr="00105165" w:rsidRDefault="008A11F5" w:rsidP="00F76A2F">
            <w:pPr>
              <w:jc w:val="center"/>
              <w:rPr>
                <w:i/>
              </w:rPr>
            </w:pPr>
          </w:p>
        </w:tc>
        <w:tc>
          <w:tcPr>
            <w:tcW w:w="0" w:type="auto"/>
            <w:tcBorders>
              <w:top w:val="single" w:sz="4" w:space="0" w:color="auto"/>
              <w:left w:val="single" w:sz="4" w:space="0" w:color="auto"/>
            </w:tcBorders>
          </w:tcPr>
          <w:p w:rsidR="008A11F5" w:rsidRPr="00105165" w:rsidRDefault="008A11F5" w:rsidP="00F76A2F">
            <w:pPr>
              <w:jc w:val="center"/>
              <w:rPr>
                <w:i/>
              </w:rPr>
            </w:pPr>
            <w:r w:rsidRPr="00105165">
              <w:rPr>
                <w:i/>
                <w:sz w:val="18"/>
                <w:szCs w:val="18"/>
              </w:rPr>
              <w:t>zrnin 1)</w:t>
            </w:r>
          </w:p>
        </w:tc>
        <w:tc>
          <w:tcPr>
            <w:tcW w:w="0" w:type="auto"/>
            <w:tcBorders>
              <w:top w:val="single" w:sz="4" w:space="0" w:color="auto"/>
            </w:tcBorders>
          </w:tcPr>
          <w:p w:rsidR="008A11F5" w:rsidRPr="00105165" w:rsidRDefault="008A11F5" w:rsidP="00F76A2F">
            <w:pPr>
              <w:jc w:val="center"/>
              <w:rPr>
                <w:i/>
              </w:rPr>
            </w:pPr>
            <w:r w:rsidRPr="00105165">
              <w:rPr>
                <w:i/>
                <w:sz w:val="18"/>
                <w:szCs w:val="18"/>
              </w:rPr>
              <w:t>brambor</w:t>
            </w:r>
          </w:p>
        </w:tc>
        <w:tc>
          <w:tcPr>
            <w:tcW w:w="0" w:type="auto"/>
            <w:tcBorders>
              <w:top w:val="single" w:sz="4" w:space="0" w:color="auto"/>
            </w:tcBorders>
          </w:tcPr>
          <w:p w:rsidR="008A11F5" w:rsidRPr="00105165" w:rsidRDefault="008A11F5" w:rsidP="00F76A2F">
            <w:pPr>
              <w:jc w:val="center"/>
              <w:rPr>
                <w:i/>
              </w:rPr>
            </w:pPr>
            <w:r w:rsidRPr="00105165">
              <w:rPr>
                <w:i/>
                <w:sz w:val="18"/>
                <w:szCs w:val="18"/>
              </w:rPr>
              <w:t>olejnin</w:t>
            </w:r>
          </w:p>
        </w:tc>
        <w:tc>
          <w:tcPr>
            <w:tcW w:w="0" w:type="auto"/>
            <w:tcBorders>
              <w:top w:val="single" w:sz="4" w:space="0" w:color="auto"/>
            </w:tcBorders>
          </w:tcPr>
          <w:p w:rsidR="008A11F5" w:rsidRPr="00105165" w:rsidRDefault="008A11F5" w:rsidP="00F76A2F">
            <w:pPr>
              <w:jc w:val="center"/>
              <w:rPr>
                <w:i/>
              </w:rPr>
            </w:pPr>
            <w:r w:rsidRPr="00105165">
              <w:rPr>
                <w:i/>
                <w:sz w:val="18"/>
                <w:szCs w:val="18"/>
              </w:rPr>
              <w:t>cukrovky</w:t>
            </w:r>
          </w:p>
        </w:tc>
        <w:tc>
          <w:tcPr>
            <w:tcW w:w="0" w:type="auto"/>
            <w:tcBorders>
              <w:top w:val="single" w:sz="4" w:space="0" w:color="auto"/>
            </w:tcBorders>
          </w:tcPr>
          <w:p w:rsidR="008A11F5" w:rsidRPr="00105165" w:rsidRDefault="008A11F5" w:rsidP="00F76A2F">
            <w:pPr>
              <w:jc w:val="center"/>
              <w:rPr>
                <w:i/>
              </w:rPr>
            </w:pPr>
            <w:r w:rsidRPr="00105165">
              <w:rPr>
                <w:i/>
                <w:sz w:val="18"/>
                <w:szCs w:val="18"/>
              </w:rPr>
              <w:t>jatečních zvířat 2)</w:t>
            </w:r>
          </w:p>
        </w:tc>
        <w:tc>
          <w:tcPr>
            <w:tcW w:w="0" w:type="auto"/>
            <w:tcBorders>
              <w:top w:val="single" w:sz="4" w:space="0" w:color="auto"/>
            </w:tcBorders>
          </w:tcPr>
          <w:p w:rsidR="008A11F5" w:rsidRPr="00105165" w:rsidRDefault="008A11F5" w:rsidP="00F76A2F">
            <w:pPr>
              <w:jc w:val="center"/>
              <w:rPr>
                <w:i/>
              </w:rPr>
            </w:pPr>
            <w:r w:rsidRPr="00105165">
              <w:rPr>
                <w:i/>
                <w:sz w:val="18"/>
                <w:szCs w:val="18"/>
              </w:rPr>
              <w:t>mléka</w:t>
            </w:r>
          </w:p>
        </w:tc>
        <w:tc>
          <w:tcPr>
            <w:tcW w:w="0" w:type="auto"/>
            <w:tcBorders>
              <w:top w:val="single" w:sz="4" w:space="0" w:color="auto"/>
            </w:tcBorders>
          </w:tcPr>
          <w:p w:rsidR="008A11F5" w:rsidRPr="00105165" w:rsidRDefault="008A11F5" w:rsidP="00F76A2F">
            <w:pPr>
              <w:jc w:val="center"/>
              <w:rPr>
                <w:i/>
              </w:rPr>
            </w:pPr>
            <w:r w:rsidRPr="00105165">
              <w:rPr>
                <w:i/>
                <w:sz w:val="18"/>
                <w:szCs w:val="18"/>
              </w:rPr>
              <w:t>vajec</w:t>
            </w:r>
          </w:p>
        </w:tc>
      </w:tr>
      <w:tr w:rsidR="008A11F5" w:rsidRPr="009C1D89" w:rsidTr="00F76A2F">
        <w:tc>
          <w:tcPr>
            <w:tcW w:w="0" w:type="auto"/>
            <w:tcBorders>
              <w:top w:val="nil"/>
              <w:left w:val="single" w:sz="4" w:space="0" w:color="auto"/>
              <w:bottom w:val="single" w:sz="4" w:space="0" w:color="auto"/>
              <w:right w:val="single" w:sz="4" w:space="0" w:color="auto"/>
            </w:tcBorders>
          </w:tcPr>
          <w:p w:rsidR="008A11F5" w:rsidRPr="00105165" w:rsidRDefault="008A11F5" w:rsidP="00F76A2F">
            <w:pPr>
              <w:jc w:val="center"/>
              <w:rPr>
                <w:i/>
              </w:rPr>
            </w:pPr>
          </w:p>
        </w:tc>
        <w:tc>
          <w:tcPr>
            <w:tcW w:w="0" w:type="auto"/>
            <w:tcBorders>
              <w:left w:val="single" w:sz="4" w:space="0" w:color="auto"/>
            </w:tcBorders>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kg</w:t>
            </w:r>
          </w:p>
        </w:tc>
        <w:tc>
          <w:tcPr>
            <w:tcW w:w="0" w:type="auto"/>
          </w:tcPr>
          <w:p w:rsidR="008A11F5" w:rsidRPr="00105165" w:rsidRDefault="008A11F5" w:rsidP="00F76A2F">
            <w:pPr>
              <w:jc w:val="center"/>
              <w:rPr>
                <w:i/>
              </w:rPr>
            </w:pPr>
            <w:r w:rsidRPr="00105165">
              <w:rPr>
                <w:i/>
                <w:sz w:val="18"/>
                <w:szCs w:val="18"/>
              </w:rPr>
              <w:t xml:space="preserve">kg </w:t>
            </w:r>
            <w:proofErr w:type="spellStart"/>
            <w:r w:rsidRPr="00105165">
              <w:rPr>
                <w:i/>
                <w:sz w:val="18"/>
                <w:szCs w:val="18"/>
              </w:rPr>
              <w:t>ž</w:t>
            </w:r>
            <w:proofErr w:type="spellEnd"/>
            <w:r w:rsidRPr="00105165">
              <w:rPr>
                <w:i/>
                <w:sz w:val="18"/>
                <w:szCs w:val="18"/>
              </w:rPr>
              <w:t>. hmoty</w:t>
            </w:r>
          </w:p>
        </w:tc>
        <w:tc>
          <w:tcPr>
            <w:tcW w:w="0" w:type="auto"/>
          </w:tcPr>
          <w:p w:rsidR="008A11F5" w:rsidRPr="00105165" w:rsidRDefault="008A11F5" w:rsidP="00F76A2F">
            <w:pPr>
              <w:jc w:val="center"/>
              <w:rPr>
                <w:i/>
              </w:rPr>
            </w:pPr>
            <w:r w:rsidRPr="00105165">
              <w:rPr>
                <w:i/>
                <w:sz w:val="18"/>
                <w:szCs w:val="18"/>
              </w:rPr>
              <w:t>litr</w:t>
            </w:r>
          </w:p>
        </w:tc>
        <w:tc>
          <w:tcPr>
            <w:tcW w:w="0" w:type="auto"/>
          </w:tcPr>
          <w:p w:rsidR="008A11F5" w:rsidRPr="00105165" w:rsidRDefault="008A11F5" w:rsidP="00F76A2F">
            <w:pPr>
              <w:jc w:val="center"/>
              <w:rPr>
                <w:i/>
              </w:rPr>
            </w:pPr>
            <w:r w:rsidRPr="00105165">
              <w:rPr>
                <w:i/>
                <w:sz w:val="18"/>
                <w:szCs w:val="18"/>
              </w:rPr>
              <w:t>ks</w:t>
            </w:r>
          </w:p>
        </w:tc>
      </w:tr>
      <w:tr w:rsidR="008A11F5" w:rsidRPr="009C1D89" w:rsidTr="00F76A2F">
        <w:tc>
          <w:tcPr>
            <w:tcW w:w="0" w:type="auto"/>
            <w:tcBorders>
              <w:top w:val="single" w:sz="4" w:space="0" w:color="auto"/>
            </w:tcBorders>
          </w:tcPr>
          <w:p w:rsidR="008A11F5" w:rsidRPr="005250DD" w:rsidRDefault="008A11F5" w:rsidP="00F76A2F">
            <w:pPr>
              <w:jc w:val="center"/>
              <w:rPr>
                <w:sz w:val="18"/>
                <w:szCs w:val="18"/>
              </w:rPr>
            </w:pPr>
            <w:r w:rsidRPr="005250DD">
              <w:rPr>
                <w:sz w:val="18"/>
                <w:szCs w:val="18"/>
              </w:rPr>
              <w:t>1920</w:t>
            </w:r>
          </w:p>
        </w:tc>
        <w:tc>
          <w:tcPr>
            <w:tcW w:w="0" w:type="auto"/>
          </w:tcPr>
          <w:p w:rsidR="008A11F5" w:rsidRPr="00156C53" w:rsidRDefault="008A11F5" w:rsidP="00F76A2F">
            <w:pPr>
              <w:jc w:val="center"/>
              <w:rPr>
                <w:sz w:val="18"/>
                <w:szCs w:val="18"/>
              </w:rPr>
            </w:pPr>
            <w:r w:rsidRPr="00156C53">
              <w:rPr>
                <w:sz w:val="18"/>
                <w:szCs w:val="18"/>
              </w:rPr>
              <w:t>217</w:t>
            </w:r>
          </w:p>
        </w:tc>
        <w:tc>
          <w:tcPr>
            <w:tcW w:w="0" w:type="auto"/>
          </w:tcPr>
          <w:p w:rsidR="008A11F5" w:rsidRPr="00156C53" w:rsidRDefault="008A11F5" w:rsidP="00F76A2F">
            <w:pPr>
              <w:jc w:val="center"/>
              <w:rPr>
                <w:sz w:val="18"/>
                <w:szCs w:val="18"/>
              </w:rPr>
            </w:pPr>
            <w:r>
              <w:rPr>
                <w:sz w:val="18"/>
                <w:szCs w:val="18"/>
              </w:rPr>
              <w:t>565</w:t>
            </w:r>
          </w:p>
        </w:tc>
        <w:tc>
          <w:tcPr>
            <w:tcW w:w="0" w:type="auto"/>
          </w:tcPr>
          <w:p w:rsidR="008A11F5" w:rsidRPr="00156C53" w:rsidRDefault="008A11F5" w:rsidP="00F76A2F">
            <w:pPr>
              <w:jc w:val="center"/>
              <w:rPr>
                <w:sz w:val="18"/>
                <w:szCs w:val="18"/>
              </w:rPr>
            </w:pPr>
            <w:r>
              <w:rPr>
                <w:sz w:val="18"/>
                <w:szCs w:val="18"/>
              </w:rPr>
              <w:t>3</w:t>
            </w:r>
          </w:p>
        </w:tc>
        <w:tc>
          <w:tcPr>
            <w:tcW w:w="0" w:type="auto"/>
          </w:tcPr>
          <w:p w:rsidR="008A11F5" w:rsidRPr="00156C53" w:rsidRDefault="008A11F5" w:rsidP="00F76A2F">
            <w:pPr>
              <w:jc w:val="center"/>
              <w:rPr>
                <w:sz w:val="18"/>
                <w:szCs w:val="18"/>
              </w:rPr>
            </w:pPr>
            <w:r>
              <w:rPr>
                <w:sz w:val="18"/>
                <w:szCs w:val="18"/>
              </w:rPr>
              <w:t>788</w:t>
            </w:r>
          </w:p>
        </w:tc>
        <w:tc>
          <w:tcPr>
            <w:tcW w:w="0" w:type="auto"/>
          </w:tcPr>
          <w:p w:rsidR="008A11F5" w:rsidRPr="00156C53" w:rsidRDefault="008A11F5" w:rsidP="00F76A2F">
            <w:pPr>
              <w:jc w:val="center"/>
              <w:rPr>
                <w:sz w:val="18"/>
                <w:szCs w:val="18"/>
              </w:rPr>
            </w:pPr>
            <w:r>
              <w:rPr>
                <w:sz w:val="18"/>
                <w:szCs w:val="18"/>
              </w:rPr>
              <w:t>-</w:t>
            </w:r>
          </w:p>
        </w:tc>
        <w:tc>
          <w:tcPr>
            <w:tcW w:w="0" w:type="auto"/>
          </w:tcPr>
          <w:p w:rsidR="008A11F5" w:rsidRPr="00156C53" w:rsidRDefault="008A11F5" w:rsidP="00F76A2F">
            <w:pPr>
              <w:jc w:val="center"/>
              <w:rPr>
                <w:sz w:val="18"/>
                <w:szCs w:val="18"/>
              </w:rPr>
            </w:pPr>
            <w:r>
              <w:rPr>
                <w:sz w:val="18"/>
                <w:szCs w:val="18"/>
              </w:rPr>
              <w:t>478</w:t>
            </w:r>
          </w:p>
        </w:tc>
        <w:tc>
          <w:tcPr>
            <w:tcW w:w="0" w:type="auto"/>
          </w:tcPr>
          <w:p w:rsidR="008A11F5" w:rsidRPr="00156C53" w:rsidRDefault="008A11F5" w:rsidP="00F76A2F">
            <w:pPr>
              <w:jc w:val="center"/>
              <w:rPr>
                <w:sz w:val="18"/>
                <w:szCs w:val="18"/>
              </w:rPr>
            </w:pPr>
            <w:r>
              <w:rPr>
                <w:sz w:val="18"/>
                <w:szCs w:val="18"/>
              </w:rPr>
              <w:t>-</w:t>
            </w:r>
          </w:p>
        </w:tc>
      </w:tr>
      <w:tr w:rsidR="008A11F5" w:rsidRPr="009C1D89" w:rsidTr="00F76A2F">
        <w:tc>
          <w:tcPr>
            <w:tcW w:w="0" w:type="auto"/>
          </w:tcPr>
          <w:p w:rsidR="008A11F5" w:rsidRPr="005250DD" w:rsidRDefault="008A11F5" w:rsidP="00F76A2F">
            <w:pPr>
              <w:jc w:val="center"/>
              <w:rPr>
                <w:sz w:val="18"/>
                <w:szCs w:val="18"/>
              </w:rPr>
            </w:pPr>
            <w:r w:rsidRPr="005250DD">
              <w:rPr>
                <w:sz w:val="18"/>
                <w:szCs w:val="18"/>
              </w:rPr>
              <w:t>1930</w:t>
            </w:r>
          </w:p>
        </w:tc>
        <w:tc>
          <w:tcPr>
            <w:tcW w:w="0" w:type="auto"/>
          </w:tcPr>
          <w:p w:rsidR="008A11F5" w:rsidRPr="00156C53" w:rsidRDefault="008A11F5" w:rsidP="00F76A2F">
            <w:pPr>
              <w:jc w:val="center"/>
              <w:rPr>
                <w:sz w:val="18"/>
                <w:szCs w:val="18"/>
              </w:rPr>
            </w:pPr>
            <w:r>
              <w:rPr>
                <w:sz w:val="18"/>
                <w:szCs w:val="18"/>
              </w:rPr>
              <w:t>273</w:t>
            </w:r>
          </w:p>
        </w:tc>
        <w:tc>
          <w:tcPr>
            <w:tcW w:w="0" w:type="auto"/>
          </w:tcPr>
          <w:p w:rsidR="008A11F5" w:rsidRPr="00156C53" w:rsidRDefault="008A11F5" w:rsidP="00F76A2F">
            <w:pPr>
              <w:jc w:val="center"/>
              <w:rPr>
                <w:sz w:val="18"/>
                <w:szCs w:val="18"/>
              </w:rPr>
            </w:pPr>
            <w:r>
              <w:rPr>
                <w:sz w:val="18"/>
                <w:szCs w:val="18"/>
              </w:rPr>
              <w:t>1 346</w:t>
            </w:r>
          </w:p>
        </w:tc>
        <w:tc>
          <w:tcPr>
            <w:tcW w:w="0" w:type="auto"/>
          </w:tcPr>
          <w:p w:rsidR="008A11F5" w:rsidRPr="00156C53" w:rsidRDefault="008A11F5" w:rsidP="00F76A2F">
            <w:pPr>
              <w:jc w:val="center"/>
              <w:rPr>
                <w:sz w:val="18"/>
                <w:szCs w:val="18"/>
              </w:rPr>
            </w:pPr>
            <w:r>
              <w:rPr>
                <w:sz w:val="18"/>
                <w:szCs w:val="18"/>
              </w:rPr>
              <w:t>1</w:t>
            </w:r>
          </w:p>
        </w:tc>
        <w:tc>
          <w:tcPr>
            <w:tcW w:w="0" w:type="auto"/>
          </w:tcPr>
          <w:p w:rsidR="008A11F5" w:rsidRPr="00156C53" w:rsidRDefault="008A11F5" w:rsidP="00F76A2F">
            <w:pPr>
              <w:jc w:val="center"/>
              <w:rPr>
                <w:sz w:val="18"/>
                <w:szCs w:val="18"/>
              </w:rPr>
            </w:pPr>
            <w:r w:rsidRPr="00156C53">
              <w:rPr>
                <w:sz w:val="18"/>
                <w:szCs w:val="18"/>
              </w:rPr>
              <w:t>1 094</w:t>
            </w:r>
          </w:p>
        </w:tc>
        <w:tc>
          <w:tcPr>
            <w:tcW w:w="0" w:type="auto"/>
          </w:tcPr>
          <w:p w:rsidR="008A11F5" w:rsidRPr="00156C53" w:rsidRDefault="008A11F5" w:rsidP="00F76A2F">
            <w:pPr>
              <w:jc w:val="center"/>
              <w:rPr>
                <w:sz w:val="18"/>
                <w:szCs w:val="18"/>
              </w:rPr>
            </w:pPr>
            <w:r>
              <w:rPr>
                <w:sz w:val="18"/>
                <w:szCs w:val="18"/>
              </w:rPr>
              <w:t>102</w:t>
            </w:r>
          </w:p>
        </w:tc>
        <w:tc>
          <w:tcPr>
            <w:tcW w:w="0" w:type="auto"/>
          </w:tcPr>
          <w:p w:rsidR="008A11F5" w:rsidRPr="00156C53" w:rsidRDefault="008A11F5" w:rsidP="00F76A2F">
            <w:pPr>
              <w:jc w:val="center"/>
              <w:rPr>
                <w:sz w:val="18"/>
                <w:szCs w:val="18"/>
              </w:rPr>
            </w:pPr>
            <w:r>
              <w:rPr>
                <w:sz w:val="18"/>
                <w:szCs w:val="18"/>
              </w:rPr>
              <w:t>653</w:t>
            </w:r>
          </w:p>
        </w:tc>
        <w:tc>
          <w:tcPr>
            <w:tcW w:w="0" w:type="auto"/>
          </w:tcPr>
          <w:p w:rsidR="008A11F5" w:rsidRPr="00156C53" w:rsidRDefault="008A11F5" w:rsidP="00F76A2F">
            <w:pPr>
              <w:jc w:val="center"/>
              <w:rPr>
                <w:sz w:val="18"/>
                <w:szCs w:val="18"/>
              </w:rPr>
            </w:pPr>
            <w:r>
              <w:rPr>
                <w:sz w:val="18"/>
                <w:szCs w:val="18"/>
              </w:rPr>
              <w:t>-</w:t>
            </w:r>
          </w:p>
        </w:tc>
      </w:tr>
      <w:tr w:rsidR="008A11F5" w:rsidRPr="009C1D89" w:rsidTr="00F76A2F">
        <w:tc>
          <w:tcPr>
            <w:tcW w:w="0" w:type="auto"/>
          </w:tcPr>
          <w:p w:rsidR="008A11F5" w:rsidRPr="005250DD" w:rsidRDefault="008A11F5" w:rsidP="00F76A2F">
            <w:pPr>
              <w:jc w:val="center"/>
              <w:rPr>
                <w:sz w:val="18"/>
                <w:szCs w:val="18"/>
              </w:rPr>
            </w:pPr>
            <w:r>
              <w:rPr>
                <w:sz w:val="18"/>
                <w:szCs w:val="18"/>
              </w:rPr>
              <w:t>1950</w:t>
            </w:r>
          </w:p>
        </w:tc>
        <w:tc>
          <w:tcPr>
            <w:tcW w:w="0" w:type="auto"/>
          </w:tcPr>
          <w:p w:rsidR="008A11F5" w:rsidRPr="00156C53" w:rsidRDefault="008A11F5" w:rsidP="00F76A2F">
            <w:pPr>
              <w:jc w:val="center"/>
              <w:rPr>
                <w:sz w:val="18"/>
                <w:szCs w:val="18"/>
              </w:rPr>
            </w:pPr>
            <w:r>
              <w:rPr>
                <w:sz w:val="18"/>
                <w:szCs w:val="18"/>
              </w:rPr>
              <w:t>386</w:t>
            </w:r>
          </w:p>
        </w:tc>
        <w:tc>
          <w:tcPr>
            <w:tcW w:w="0" w:type="auto"/>
          </w:tcPr>
          <w:p w:rsidR="008A11F5" w:rsidRPr="00156C53" w:rsidRDefault="008A11F5" w:rsidP="00F76A2F">
            <w:pPr>
              <w:jc w:val="center"/>
              <w:rPr>
                <w:sz w:val="18"/>
                <w:szCs w:val="18"/>
              </w:rPr>
            </w:pPr>
            <w:r>
              <w:rPr>
                <w:sz w:val="18"/>
                <w:szCs w:val="18"/>
              </w:rPr>
              <w:t>1 420</w:t>
            </w:r>
          </w:p>
        </w:tc>
        <w:tc>
          <w:tcPr>
            <w:tcW w:w="0" w:type="auto"/>
          </w:tcPr>
          <w:p w:rsidR="008A11F5" w:rsidRPr="00156C53" w:rsidRDefault="008A11F5" w:rsidP="00F76A2F">
            <w:pPr>
              <w:jc w:val="center"/>
              <w:rPr>
                <w:sz w:val="18"/>
                <w:szCs w:val="18"/>
              </w:rPr>
            </w:pPr>
            <w:r>
              <w:rPr>
                <w:sz w:val="18"/>
                <w:szCs w:val="18"/>
              </w:rPr>
              <w:t>7</w:t>
            </w:r>
          </w:p>
        </w:tc>
        <w:tc>
          <w:tcPr>
            <w:tcW w:w="0" w:type="auto"/>
          </w:tcPr>
          <w:p w:rsidR="008A11F5" w:rsidRPr="00156C53" w:rsidRDefault="008A11F5" w:rsidP="00F76A2F">
            <w:pPr>
              <w:jc w:val="center"/>
              <w:rPr>
                <w:sz w:val="18"/>
                <w:szCs w:val="18"/>
              </w:rPr>
            </w:pPr>
            <w:r>
              <w:rPr>
                <w:sz w:val="18"/>
                <w:szCs w:val="18"/>
              </w:rPr>
              <w:t>1 156</w:t>
            </w:r>
          </w:p>
        </w:tc>
        <w:tc>
          <w:tcPr>
            <w:tcW w:w="0" w:type="auto"/>
          </w:tcPr>
          <w:p w:rsidR="008A11F5" w:rsidRPr="00156C53" w:rsidRDefault="008A11F5" w:rsidP="00F76A2F">
            <w:pPr>
              <w:jc w:val="center"/>
              <w:rPr>
                <w:sz w:val="18"/>
                <w:szCs w:val="18"/>
              </w:rPr>
            </w:pPr>
            <w:r>
              <w:rPr>
                <w:sz w:val="18"/>
                <w:szCs w:val="18"/>
              </w:rPr>
              <w:t>126</w:t>
            </w:r>
          </w:p>
        </w:tc>
        <w:tc>
          <w:tcPr>
            <w:tcW w:w="0" w:type="auto"/>
          </w:tcPr>
          <w:p w:rsidR="008A11F5" w:rsidRPr="00156C53" w:rsidRDefault="008A11F5" w:rsidP="00F76A2F">
            <w:pPr>
              <w:jc w:val="center"/>
              <w:rPr>
                <w:sz w:val="18"/>
                <w:szCs w:val="18"/>
              </w:rPr>
            </w:pPr>
            <w:r>
              <w:rPr>
                <w:sz w:val="18"/>
                <w:szCs w:val="18"/>
              </w:rPr>
              <w:t>508</w:t>
            </w:r>
          </w:p>
        </w:tc>
        <w:tc>
          <w:tcPr>
            <w:tcW w:w="0" w:type="auto"/>
          </w:tcPr>
          <w:p w:rsidR="008A11F5" w:rsidRPr="00156C53" w:rsidRDefault="008A11F5" w:rsidP="00F76A2F">
            <w:pPr>
              <w:jc w:val="center"/>
              <w:rPr>
                <w:sz w:val="18"/>
                <w:szCs w:val="18"/>
              </w:rPr>
            </w:pPr>
            <w:r>
              <w:rPr>
                <w:sz w:val="18"/>
                <w:szCs w:val="18"/>
              </w:rPr>
              <w:t>290</w:t>
            </w:r>
          </w:p>
        </w:tc>
      </w:tr>
      <w:tr w:rsidR="008A11F5" w:rsidRPr="009C1D89" w:rsidTr="00F76A2F">
        <w:tc>
          <w:tcPr>
            <w:tcW w:w="0" w:type="auto"/>
          </w:tcPr>
          <w:p w:rsidR="008A11F5" w:rsidRPr="005250DD" w:rsidRDefault="008A11F5" w:rsidP="00F76A2F">
            <w:pPr>
              <w:jc w:val="center"/>
              <w:rPr>
                <w:sz w:val="18"/>
                <w:szCs w:val="18"/>
              </w:rPr>
            </w:pPr>
            <w:r>
              <w:rPr>
                <w:sz w:val="18"/>
                <w:szCs w:val="18"/>
              </w:rPr>
              <w:t>1960</w:t>
            </w:r>
          </w:p>
        </w:tc>
        <w:tc>
          <w:tcPr>
            <w:tcW w:w="0" w:type="auto"/>
          </w:tcPr>
          <w:p w:rsidR="008A11F5" w:rsidRPr="00156C53" w:rsidRDefault="008A11F5" w:rsidP="00F76A2F">
            <w:pPr>
              <w:jc w:val="center"/>
              <w:rPr>
                <w:sz w:val="18"/>
                <w:szCs w:val="18"/>
              </w:rPr>
            </w:pPr>
            <w:r>
              <w:rPr>
                <w:sz w:val="18"/>
                <w:szCs w:val="18"/>
              </w:rPr>
              <w:t>405</w:t>
            </w:r>
          </w:p>
        </w:tc>
        <w:tc>
          <w:tcPr>
            <w:tcW w:w="0" w:type="auto"/>
          </w:tcPr>
          <w:p w:rsidR="008A11F5" w:rsidRPr="00156C53" w:rsidRDefault="008A11F5" w:rsidP="00F76A2F">
            <w:pPr>
              <w:jc w:val="center"/>
              <w:rPr>
                <w:sz w:val="18"/>
                <w:szCs w:val="18"/>
              </w:rPr>
            </w:pPr>
            <w:r>
              <w:rPr>
                <w:sz w:val="18"/>
                <w:szCs w:val="18"/>
              </w:rPr>
              <w:t>802</w:t>
            </w:r>
          </w:p>
        </w:tc>
        <w:tc>
          <w:tcPr>
            <w:tcW w:w="0" w:type="auto"/>
          </w:tcPr>
          <w:p w:rsidR="008A11F5" w:rsidRPr="00156C53" w:rsidRDefault="008A11F5" w:rsidP="00F76A2F">
            <w:pPr>
              <w:jc w:val="center"/>
              <w:rPr>
                <w:sz w:val="18"/>
                <w:szCs w:val="18"/>
              </w:rPr>
            </w:pPr>
            <w:r>
              <w:rPr>
                <w:sz w:val="18"/>
                <w:szCs w:val="18"/>
              </w:rPr>
              <w:t>14</w:t>
            </w:r>
          </w:p>
        </w:tc>
        <w:tc>
          <w:tcPr>
            <w:tcW w:w="0" w:type="auto"/>
          </w:tcPr>
          <w:p w:rsidR="008A11F5" w:rsidRPr="00156C53" w:rsidRDefault="008A11F5" w:rsidP="00F76A2F">
            <w:pPr>
              <w:jc w:val="center"/>
              <w:rPr>
                <w:sz w:val="18"/>
                <w:szCs w:val="18"/>
              </w:rPr>
            </w:pPr>
            <w:r>
              <w:rPr>
                <w:sz w:val="18"/>
                <w:szCs w:val="18"/>
              </w:rPr>
              <w:t>1 403</w:t>
            </w:r>
          </w:p>
        </w:tc>
        <w:tc>
          <w:tcPr>
            <w:tcW w:w="0" w:type="auto"/>
          </w:tcPr>
          <w:p w:rsidR="008A11F5" w:rsidRPr="00156C53" w:rsidRDefault="008A11F5" w:rsidP="00F76A2F">
            <w:pPr>
              <w:jc w:val="center"/>
              <w:rPr>
                <w:sz w:val="18"/>
                <w:szCs w:val="18"/>
              </w:rPr>
            </w:pPr>
            <w:r>
              <w:rPr>
                <w:sz w:val="18"/>
                <w:szCs w:val="18"/>
              </w:rPr>
              <w:t>141</w:t>
            </w:r>
          </w:p>
        </w:tc>
        <w:tc>
          <w:tcPr>
            <w:tcW w:w="0" w:type="auto"/>
          </w:tcPr>
          <w:p w:rsidR="008A11F5" w:rsidRPr="00156C53" w:rsidRDefault="008A11F5" w:rsidP="00F76A2F">
            <w:pPr>
              <w:jc w:val="center"/>
              <w:rPr>
                <w:sz w:val="18"/>
                <w:szCs w:val="18"/>
              </w:rPr>
            </w:pPr>
            <w:r>
              <w:rPr>
                <w:sz w:val="18"/>
                <w:szCs w:val="18"/>
              </w:rPr>
              <w:t>571</w:t>
            </w:r>
          </w:p>
        </w:tc>
        <w:tc>
          <w:tcPr>
            <w:tcW w:w="0" w:type="auto"/>
          </w:tcPr>
          <w:p w:rsidR="008A11F5" w:rsidRPr="00156C53" w:rsidRDefault="008A11F5" w:rsidP="00F76A2F">
            <w:pPr>
              <w:jc w:val="center"/>
              <w:rPr>
                <w:sz w:val="18"/>
                <w:szCs w:val="18"/>
              </w:rPr>
            </w:pPr>
            <w:r>
              <w:rPr>
                <w:sz w:val="18"/>
                <w:szCs w:val="18"/>
              </w:rPr>
              <w:t>370</w:t>
            </w:r>
          </w:p>
        </w:tc>
      </w:tr>
      <w:tr w:rsidR="008A11F5" w:rsidRPr="009C1D89" w:rsidTr="00F76A2F">
        <w:tc>
          <w:tcPr>
            <w:tcW w:w="0" w:type="auto"/>
          </w:tcPr>
          <w:p w:rsidR="008A11F5" w:rsidRPr="005250DD" w:rsidRDefault="008A11F5" w:rsidP="00F76A2F">
            <w:pPr>
              <w:jc w:val="center"/>
              <w:rPr>
                <w:sz w:val="18"/>
                <w:szCs w:val="18"/>
              </w:rPr>
            </w:pPr>
            <w:r>
              <w:rPr>
                <w:sz w:val="18"/>
                <w:szCs w:val="18"/>
              </w:rPr>
              <w:t>1970</w:t>
            </w:r>
          </w:p>
        </w:tc>
        <w:tc>
          <w:tcPr>
            <w:tcW w:w="0" w:type="auto"/>
          </w:tcPr>
          <w:p w:rsidR="008A11F5" w:rsidRPr="00156C53" w:rsidRDefault="008A11F5" w:rsidP="00F76A2F">
            <w:pPr>
              <w:jc w:val="center"/>
              <w:rPr>
                <w:sz w:val="18"/>
                <w:szCs w:val="18"/>
              </w:rPr>
            </w:pPr>
            <w:r>
              <w:rPr>
                <w:sz w:val="18"/>
                <w:szCs w:val="18"/>
              </w:rPr>
              <w:t>566</w:t>
            </w:r>
          </w:p>
        </w:tc>
        <w:tc>
          <w:tcPr>
            <w:tcW w:w="0" w:type="auto"/>
          </w:tcPr>
          <w:p w:rsidR="008A11F5" w:rsidRPr="00156C53" w:rsidRDefault="008A11F5" w:rsidP="00F76A2F">
            <w:pPr>
              <w:jc w:val="center"/>
              <w:rPr>
                <w:sz w:val="18"/>
                <w:szCs w:val="18"/>
              </w:rPr>
            </w:pPr>
            <w:r>
              <w:rPr>
                <w:sz w:val="18"/>
                <w:szCs w:val="18"/>
              </w:rPr>
              <w:t>876</w:t>
            </w:r>
          </w:p>
        </w:tc>
        <w:tc>
          <w:tcPr>
            <w:tcW w:w="0" w:type="auto"/>
          </w:tcPr>
          <w:p w:rsidR="008A11F5" w:rsidRPr="00156C53" w:rsidRDefault="008A11F5" w:rsidP="00F76A2F">
            <w:pPr>
              <w:jc w:val="center"/>
              <w:rPr>
                <w:sz w:val="18"/>
                <w:szCs w:val="18"/>
              </w:rPr>
            </w:pPr>
            <w:r>
              <w:rPr>
                <w:sz w:val="18"/>
                <w:szCs w:val="18"/>
              </w:rPr>
              <w:t>11</w:t>
            </w:r>
          </w:p>
        </w:tc>
        <w:tc>
          <w:tcPr>
            <w:tcW w:w="0" w:type="auto"/>
          </w:tcPr>
          <w:p w:rsidR="008A11F5" w:rsidRPr="00156C53" w:rsidRDefault="008A11F5" w:rsidP="00F76A2F">
            <w:pPr>
              <w:jc w:val="center"/>
              <w:rPr>
                <w:sz w:val="18"/>
                <w:szCs w:val="18"/>
              </w:rPr>
            </w:pPr>
            <w:r>
              <w:rPr>
                <w:sz w:val="18"/>
                <w:szCs w:val="18"/>
              </w:rPr>
              <w:t>1 092</w:t>
            </w:r>
          </w:p>
        </w:tc>
        <w:tc>
          <w:tcPr>
            <w:tcW w:w="0" w:type="auto"/>
          </w:tcPr>
          <w:p w:rsidR="008A11F5" w:rsidRPr="00156C53" w:rsidRDefault="008A11F5" w:rsidP="00F76A2F">
            <w:pPr>
              <w:jc w:val="center"/>
              <w:rPr>
                <w:sz w:val="18"/>
                <w:szCs w:val="18"/>
              </w:rPr>
            </w:pPr>
            <w:r>
              <w:rPr>
                <w:sz w:val="18"/>
                <w:szCs w:val="18"/>
              </w:rPr>
              <w:t>194</w:t>
            </w:r>
          </w:p>
        </w:tc>
        <w:tc>
          <w:tcPr>
            <w:tcW w:w="0" w:type="auto"/>
          </w:tcPr>
          <w:p w:rsidR="008A11F5" w:rsidRPr="00156C53" w:rsidRDefault="008A11F5" w:rsidP="00F76A2F">
            <w:pPr>
              <w:jc w:val="center"/>
              <w:rPr>
                <w:sz w:val="18"/>
                <w:szCs w:val="18"/>
              </w:rPr>
            </w:pPr>
            <w:r>
              <w:rPr>
                <w:sz w:val="18"/>
                <w:szCs w:val="18"/>
              </w:rPr>
              <w:t>726</w:t>
            </w:r>
          </w:p>
        </w:tc>
        <w:tc>
          <w:tcPr>
            <w:tcW w:w="0" w:type="auto"/>
          </w:tcPr>
          <w:p w:rsidR="008A11F5" w:rsidRPr="00156C53" w:rsidRDefault="008A11F5" w:rsidP="00F76A2F">
            <w:pPr>
              <w:jc w:val="center"/>
              <w:rPr>
                <w:sz w:val="18"/>
                <w:szCs w:val="18"/>
              </w:rPr>
            </w:pPr>
            <w:r>
              <w:rPr>
                <w:sz w:val="18"/>
                <w:szCs w:val="18"/>
              </w:rPr>
              <w:t>604</w:t>
            </w:r>
          </w:p>
        </w:tc>
      </w:tr>
      <w:tr w:rsidR="008A11F5" w:rsidRPr="009C1D89" w:rsidTr="00F76A2F">
        <w:tc>
          <w:tcPr>
            <w:tcW w:w="0" w:type="auto"/>
          </w:tcPr>
          <w:p w:rsidR="008A11F5" w:rsidRPr="005250DD" w:rsidRDefault="008A11F5" w:rsidP="00F76A2F">
            <w:pPr>
              <w:jc w:val="center"/>
              <w:rPr>
                <w:sz w:val="18"/>
                <w:szCs w:val="18"/>
              </w:rPr>
            </w:pPr>
            <w:r>
              <w:rPr>
                <w:sz w:val="18"/>
                <w:szCs w:val="18"/>
              </w:rPr>
              <w:t>1980</w:t>
            </w:r>
          </w:p>
        </w:tc>
        <w:tc>
          <w:tcPr>
            <w:tcW w:w="0" w:type="auto"/>
          </w:tcPr>
          <w:p w:rsidR="008A11F5" w:rsidRPr="00156C53" w:rsidRDefault="008A11F5" w:rsidP="00F76A2F">
            <w:pPr>
              <w:jc w:val="center"/>
              <w:rPr>
                <w:sz w:val="18"/>
                <w:szCs w:val="18"/>
              </w:rPr>
            </w:pPr>
            <w:r>
              <w:rPr>
                <w:sz w:val="18"/>
                <w:szCs w:val="18"/>
              </w:rPr>
              <w:t>1 634</w:t>
            </w:r>
          </w:p>
        </w:tc>
        <w:tc>
          <w:tcPr>
            <w:tcW w:w="0" w:type="auto"/>
          </w:tcPr>
          <w:p w:rsidR="008A11F5" w:rsidRPr="00156C53" w:rsidRDefault="008A11F5" w:rsidP="00F76A2F">
            <w:pPr>
              <w:jc w:val="center"/>
              <w:rPr>
                <w:sz w:val="18"/>
                <w:szCs w:val="18"/>
              </w:rPr>
            </w:pPr>
            <w:r>
              <w:rPr>
                <w:sz w:val="18"/>
                <w:szCs w:val="18"/>
              </w:rPr>
              <w:t>455</w:t>
            </w:r>
          </w:p>
        </w:tc>
        <w:tc>
          <w:tcPr>
            <w:tcW w:w="0" w:type="auto"/>
          </w:tcPr>
          <w:p w:rsidR="008A11F5" w:rsidRPr="00156C53" w:rsidRDefault="008A11F5" w:rsidP="00F76A2F">
            <w:pPr>
              <w:jc w:val="center"/>
              <w:rPr>
                <w:sz w:val="18"/>
                <w:szCs w:val="18"/>
              </w:rPr>
            </w:pPr>
            <w:r>
              <w:rPr>
                <w:sz w:val="18"/>
                <w:szCs w:val="18"/>
              </w:rPr>
              <w:t>38</w:t>
            </w:r>
          </w:p>
        </w:tc>
        <w:tc>
          <w:tcPr>
            <w:tcW w:w="0" w:type="auto"/>
          </w:tcPr>
          <w:p w:rsidR="008A11F5" w:rsidRPr="00156C53" w:rsidRDefault="008A11F5" w:rsidP="00F76A2F">
            <w:pPr>
              <w:jc w:val="center"/>
              <w:rPr>
                <w:sz w:val="18"/>
                <w:szCs w:val="18"/>
              </w:rPr>
            </w:pPr>
            <w:r>
              <w:rPr>
                <w:sz w:val="18"/>
                <w:szCs w:val="18"/>
              </w:rPr>
              <w:t>1 182</w:t>
            </w:r>
          </w:p>
        </w:tc>
        <w:tc>
          <w:tcPr>
            <w:tcW w:w="0" w:type="auto"/>
          </w:tcPr>
          <w:p w:rsidR="008A11F5" w:rsidRPr="00156C53" w:rsidRDefault="008A11F5" w:rsidP="00F76A2F">
            <w:pPr>
              <w:jc w:val="center"/>
              <w:rPr>
                <w:sz w:val="18"/>
                <w:szCs w:val="18"/>
              </w:rPr>
            </w:pPr>
            <w:r>
              <w:rPr>
                <w:sz w:val="18"/>
                <w:szCs w:val="18"/>
              </w:rPr>
              <w:t>270</w:t>
            </w:r>
          </w:p>
        </w:tc>
        <w:tc>
          <w:tcPr>
            <w:tcW w:w="0" w:type="auto"/>
          </w:tcPr>
          <w:p w:rsidR="008A11F5" w:rsidRPr="00156C53" w:rsidRDefault="008A11F5" w:rsidP="00F76A2F">
            <w:pPr>
              <w:jc w:val="center"/>
              <w:rPr>
                <w:sz w:val="18"/>
                <w:szCs w:val="18"/>
              </w:rPr>
            </w:pPr>
            <w:r>
              <w:rPr>
                <w:sz w:val="18"/>
                <w:szCs w:val="18"/>
              </w:rPr>
              <w:t>934</w:t>
            </w:r>
          </w:p>
        </w:tc>
        <w:tc>
          <w:tcPr>
            <w:tcW w:w="0" w:type="auto"/>
          </w:tcPr>
          <w:p w:rsidR="008A11F5" w:rsidRPr="00156C53" w:rsidRDefault="008A11F5" w:rsidP="00F76A2F">
            <w:pPr>
              <w:jc w:val="center"/>
              <w:rPr>
                <w:sz w:val="18"/>
                <w:szCs w:val="18"/>
              </w:rPr>
            </w:pPr>
            <w:r>
              <w:rPr>
                <w:sz w:val="18"/>
                <w:szCs w:val="18"/>
              </w:rPr>
              <w:t>780</w:t>
            </w:r>
          </w:p>
        </w:tc>
      </w:tr>
      <w:tr w:rsidR="008A11F5" w:rsidRPr="009C1D89" w:rsidTr="00F76A2F">
        <w:tc>
          <w:tcPr>
            <w:tcW w:w="0" w:type="auto"/>
          </w:tcPr>
          <w:p w:rsidR="008A11F5" w:rsidRPr="005250DD" w:rsidRDefault="008A11F5" w:rsidP="00F76A2F">
            <w:pPr>
              <w:jc w:val="center"/>
              <w:rPr>
                <w:sz w:val="18"/>
                <w:szCs w:val="18"/>
              </w:rPr>
            </w:pPr>
            <w:r>
              <w:rPr>
                <w:sz w:val="18"/>
                <w:szCs w:val="18"/>
              </w:rPr>
              <w:t>1990</w:t>
            </w:r>
          </w:p>
        </w:tc>
        <w:tc>
          <w:tcPr>
            <w:tcW w:w="0" w:type="auto"/>
          </w:tcPr>
          <w:p w:rsidR="008A11F5" w:rsidRPr="00156C53" w:rsidRDefault="008A11F5" w:rsidP="00F76A2F">
            <w:pPr>
              <w:jc w:val="center"/>
              <w:rPr>
                <w:sz w:val="18"/>
                <w:szCs w:val="18"/>
              </w:rPr>
            </w:pPr>
            <w:r>
              <w:rPr>
                <w:sz w:val="18"/>
                <w:szCs w:val="18"/>
              </w:rPr>
              <w:t>2 146</w:t>
            </w:r>
          </w:p>
        </w:tc>
        <w:tc>
          <w:tcPr>
            <w:tcW w:w="0" w:type="auto"/>
          </w:tcPr>
          <w:p w:rsidR="008A11F5" w:rsidRPr="00156C53" w:rsidRDefault="008A11F5" w:rsidP="00F76A2F">
            <w:pPr>
              <w:jc w:val="center"/>
              <w:rPr>
                <w:sz w:val="18"/>
                <w:szCs w:val="18"/>
              </w:rPr>
            </w:pPr>
            <w:r>
              <w:rPr>
                <w:sz w:val="18"/>
                <w:szCs w:val="18"/>
              </w:rPr>
              <w:t>414</w:t>
            </w:r>
          </w:p>
        </w:tc>
        <w:tc>
          <w:tcPr>
            <w:tcW w:w="0" w:type="auto"/>
          </w:tcPr>
          <w:p w:rsidR="008A11F5" w:rsidRPr="00156C53" w:rsidRDefault="008A11F5" w:rsidP="00F76A2F">
            <w:pPr>
              <w:jc w:val="center"/>
              <w:rPr>
                <w:sz w:val="18"/>
                <w:szCs w:val="18"/>
              </w:rPr>
            </w:pPr>
            <w:r>
              <w:rPr>
                <w:sz w:val="18"/>
                <w:szCs w:val="18"/>
              </w:rPr>
              <w:t>80</w:t>
            </w:r>
          </w:p>
        </w:tc>
        <w:tc>
          <w:tcPr>
            <w:tcW w:w="0" w:type="auto"/>
          </w:tcPr>
          <w:p w:rsidR="008A11F5" w:rsidRPr="00156C53" w:rsidRDefault="008A11F5" w:rsidP="00F76A2F">
            <w:pPr>
              <w:jc w:val="center"/>
              <w:rPr>
                <w:sz w:val="18"/>
                <w:szCs w:val="18"/>
              </w:rPr>
            </w:pPr>
            <w:r>
              <w:rPr>
                <w:sz w:val="18"/>
                <w:szCs w:val="18"/>
              </w:rPr>
              <w:t>950</w:t>
            </w:r>
          </w:p>
        </w:tc>
        <w:tc>
          <w:tcPr>
            <w:tcW w:w="0" w:type="auto"/>
          </w:tcPr>
          <w:p w:rsidR="008A11F5" w:rsidRPr="00156C53" w:rsidRDefault="008A11F5" w:rsidP="00F76A2F">
            <w:pPr>
              <w:jc w:val="center"/>
              <w:rPr>
                <w:sz w:val="18"/>
                <w:szCs w:val="18"/>
              </w:rPr>
            </w:pPr>
            <w:r>
              <w:rPr>
                <w:sz w:val="18"/>
                <w:szCs w:val="18"/>
              </w:rPr>
              <w:t>279</w:t>
            </w:r>
          </w:p>
        </w:tc>
        <w:tc>
          <w:tcPr>
            <w:tcW w:w="0" w:type="auto"/>
          </w:tcPr>
          <w:p w:rsidR="008A11F5" w:rsidRPr="00156C53" w:rsidRDefault="008A11F5" w:rsidP="00F76A2F">
            <w:pPr>
              <w:jc w:val="center"/>
              <w:rPr>
                <w:sz w:val="18"/>
                <w:szCs w:val="18"/>
              </w:rPr>
            </w:pPr>
            <w:r>
              <w:rPr>
                <w:sz w:val="18"/>
                <w:szCs w:val="18"/>
              </w:rPr>
              <w:t>1 101</w:t>
            </w:r>
          </w:p>
        </w:tc>
        <w:tc>
          <w:tcPr>
            <w:tcW w:w="0" w:type="auto"/>
          </w:tcPr>
          <w:p w:rsidR="008A11F5" w:rsidRPr="00156C53" w:rsidRDefault="008A11F5" w:rsidP="00F76A2F">
            <w:pPr>
              <w:jc w:val="center"/>
              <w:rPr>
                <w:sz w:val="18"/>
                <w:szCs w:val="18"/>
              </w:rPr>
            </w:pPr>
            <w:r>
              <w:rPr>
                <w:sz w:val="18"/>
                <w:szCs w:val="18"/>
              </w:rPr>
              <w:t>859</w:t>
            </w:r>
          </w:p>
        </w:tc>
      </w:tr>
      <w:tr w:rsidR="008A11F5" w:rsidRPr="009C1D89" w:rsidTr="00F76A2F">
        <w:tc>
          <w:tcPr>
            <w:tcW w:w="0" w:type="auto"/>
          </w:tcPr>
          <w:p w:rsidR="008A11F5" w:rsidRPr="005250DD" w:rsidRDefault="008A11F5" w:rsidP="00F76A2F">
            <w:pPr>
              <w:jc w:val="center"/>
              <w:rPr>
                <w:sz w:val="18"/>
                <w:szCs w:val="18"/>
              </w:rPr>
            </w:pPr>
            <w:r>
              <w:rPr>
                <w:sz w:val="18"/>
                <w:szCs w:val="18"/>
              </w:rPr>
              <w:t>1995</w:t>
            </w:r>
          </w:p>
        </w:tc>
        <w:tc>
          <w:tcPr>
            <w:tcW w:w="0" w:type="auto"/>
          </w:tcPr>
          <w:p w:rsidR="008A11F5" w:rsidRPr="00156C53" w:rsidRDefault="008A11F5" w:rsidP="00F76A2F">
            <w:pPr>
              <w:jc w:val="center"/>
              <w:rPr>
                <w:sz w:val="18"/>
                <w:szCs w:val="18"/>
              </w:rPr>
            </w:pPr>
            <w:r>
              <w:rPr>
                <w:sz w:val="18"/>
                <w:szCs w:val="18"/>
              </w:rPr>
              <w:t>1 576</w:t>
            </w:r>
          </w:p>
        </w:tc>
        <w:tc>
          <w:tcPr>
            <w:tcW w:w="0" w:type="auto"/>
          </w:tcPr>
          <w:p w:rsidR="008A11F5" w:rsidRPr="00156C53" w:rsidRDefault="008A11F5" w:rsidP="00F76A2F">
            <w:pPr>
              <w:jc w:val="center"/>
              <w:rPr>
                <w:sz w:val="18"/>
                <w:szCs w:val="18"/>
              </w:rPr>
            </w:pPr>
            <w:r>
              <w:rPr>
                <w:sz w:val="18"/>
                <w:szCs w:val="18"/>
              </w:rPr>
              <w:t>311</w:t>
            </w:r>
          </w:p>
        </w:tc>
        <w:tc>
          <w:tcPr>
            <w:tcW w:w="0" w:type="auto"/>
          </w:tcPr>
          <w:p w:rsidR="008A11F5" w:rsidRPr="00156C53" w:rsidRDefault="008A11F5" w:rsidP="00F76A2F">
            <w:pPr>
              <w:jc w:val="center"/>
              <w:rPr>
                <w:sz w:val="18"/>
                <w:szCs w:val="18"/>
              </w:rPr>
            </w:pPr>
            <w:r>
              <w:rPr>
                <w:sz w:val="18"/>
                <w:szCs w:val="18"/>
              </w:rPr>
              <w:t>172</w:t>
            </w:r>
          </w:p>
        </w:tc>
        <w:tc>
          <w:tcPr>
            <w:tcW w:w="0" w:type="auto"/>
          </w:tcPr>
          <w:p w:rsidR="008A11F5" w:rsidRPr="00156C53" w:rsidRDefault="008A11F5" w:rsidP="00F76A2F">
            <w:pPr>
              <w:jc w:val="center"/>
              <w:rPr>
                <w:sz w:val="18"/>
                <w:szCs w:val="18"/>
              </w:rPr>
            </w:pPr>
            <w:r>
              <w:rPr>
                <w:sz w:val="18"/>
                <w:szCs w:val="18"/>
              </w:rPr>
              <w:t>867</w:t>
            </w:r>
          </w:p>
        </w:tc>
        <w:tc>
          <w:tcPr>
            <w:tcW w:w="0" w:type="auto"/>
          </w:tcPr>
          <w:p w:rsidR="008A11F5" w:rsidRPr="00156C53" w:rsidRDefault="008A11F5" w:rsidP="00F76A2F">
            <w:pPr>
              <w:jc w:val="center"/>
              <w:rPr>
                <w:sz w:val="18"/>
                <w:szCs w:val="18"/>
              </w:rPr>
            </w:pPr>
            <w:r>
              <w:rPr>
                <w:sz w:val="18"/>
                <w:szCs w:val="18"/>
              </w:rPr>
              <w:t>245</w:t>
            </w:r>
          </w:p>
        </w:tc>
        <w:tc>
          <w:tcPr>
            <w:tcW w:w="0" w:type="auto"/>
          </w:tcPr>
          <w:p w:rsidR="008A11F5" w:rsidRPr="00156C53" w:rsidRDefault="008A11F5" w:rsidP="00F76A2F">
            <w:pPr>
              <w:jc w:val="center"/>
              <w:rPr>
                <w:sz w:val="18"/>
                <w:szCs w:val="18"/>
              </w:rPr>
            </w:pPr>
            <w:r>
              <w:rPr>
                <w:sz w:val="18"/>
                <w:szCs w:val="18"/>
              </w:rPr>
              <w:t>708</w:t>
            </w:r>
          </w:p>
        </w:tc>
        <w:tc>
          <w:tcPr>
            <w:tcW w:w="0" w:type="auto"/>
          </w:tcPr>
          <w:p w:rsidR="008A11F5" w:rsidRPr="00156C53" w:rsidRDefault="008A11F5" w:rsidP="00F76A2F">
            <w:pPr>
              <w:jc w:val="center"/>
              <w:rPr>
                <w:sz w:val="18"/>
                <w:szCs w:val="18"/>
              </w:rPr>
            </w:pPr>
            <w:r>
              <w:rPr>
                <w:sz w:val="18"/>
                <w:szCs w:val="18"/>
              </w:rPr>
              <w:t>712</w:t>
            </w:r>
          </w:p>
        </w:tc>
      </w:tr>
      <w:tr w:rsidR="008A11F5" w:rsidRPr="009C1D89" w:rsidTr="00F76A2F">
        <w:tc>
          <w:tcPr>
            <w:tcW w:w="0" w:type="auto"/>
          </w:tcPr>
          <w:p w:rsidR="008A11F5" w:rsidRPr="005250DD" w:rsidRDefault="008A11F5" w:rsidP="00F76A2F">
            <w:pPr>
              <w:jc w:val="center"/>
              <w:rPr>
                <w:sz w:val="18"/>
                <w:szCs w:val="18"/>
              </w:rPr>
            </w:pPr>
            <w:r>
              <w:rPr>
                <w:sz w:val="18"/>
                <w:szCs w:val="18"/>
              </w:rPr>
              <w:t>2000</w:t>
            </w:r>
          </w:p>
        </w:tc>
        <w:tc>
          <w:tcPr>
            <w:tcW w:w="0" w:type="auto"/>
          </w:tcPr>
          <w:p w:rsidR="008A11F5" w:rsidRPr="00156C53" w:rsidRDefault="008A11F5" w:rsidP="00F76A2F">
            <w:pPr>
              <w:jc w:val="center"/>
              <w:rPr>
                <w:sz w:val="18"/>
                <w:szCs w:val="18"/>
              </w:rPr>
            </w:pPr>
            <w:r>
              <w:rPr>
                <w:sz w:val="18"/>
                <w:szCs w:val="18"/>
              </w:rPr>
              <w:t>1 527</w:t>
            </w:r>
          </w:p>
        </w:tc>
        <w:tc>
          <w:tcPr>
            <w:tcW w:w="0" w:type="auto"/>
          </w:tcPr>
          <w:p w:rsidR="008A11F5" w:rsidRPr="00156C53" w:rsidRDefault="008A11F5" w:rsidP="00F76A2F">
            <w:pPr>
              <w:jc w:val="center"/>
              <w:rPr>
                <w:sz w:val="18"/>
                <w:szCs w:val="18"/>
              </w:rPr>
            </w:pPr>
            <w:r>
              <w:rPr>
                <w:sz w:val="18"/>
                <w:szCs w:val="18"/>
              </w:rPr>
              <w:t>345</w:t>
            </w:r>
          </w:p>
        </w:tc>
        <w:tc>
          <w:tcPr>
            <w:tcW w:w="0" w:type="auto"/>
          </w:tcPr>
          <w:p w:rsidR="008A11F5" w:rsidRPr="00156C53" w:rsidRDefault="008A11F5" w:rsidP="00F76A2F">
            <w:pPr>
              <w:jc w:val="center"/>
              <w:rPr>
                <w:sz w:val="18"/>
                <w:szCs w:val="18"/>
              </w:rPr>
            </w:pPr>
            <w:r>
              <w:rPr>
                <w:sz w:val="18"/>
                <w:szCs w:val="18"/>
              </w:rPr>
              <w:t>220</w:t>
            </w:r>
          </w:p>
        </w:tc>
        <w:tc>
          <w:tcPr>
            <w:tcW w:w="0" w:type="auto"/>
          </w:tcPr>
          <w:p w:rsidR="008A11F5" w:rsidRPr="00156C53" w:rsidRDefault="008A11F5" w:rsidP="00F76A2F">
            <w:pPr>
              <w:jc w:val="center"/>
              <w:rPr>
                <w:sz w:val="18"/>
                <w:szCs w:val="18"/>
              </w:rPr>
            </w:pPr>
            <w:r>
              <w:rPr>
                <w:sz w:val="18"/>
                <w:szCs w:val="18"/>
              </w:rPr>
              <w:t>656</w:t>
            </w:r>
          </w:p>
        </w:tc>
        <w:tc>
          <w:tcPr>
            <w:tcW w:w="0" w:type="auto"/>
          </w:tcPr>
          <w:p w:rsidR="008A11F5" w:rsidRPr="00156C53" w:rsidRDefault="008A11F5" w:rsidP="00F76A2F">
            <w:pPr>
              <w:jc w:val="center"/>
              <w:rPr>
                <w:sz w:val="18"/>
                <w:szCs w:val="18"/>
              </w:rPr>
            </w:pPr>
            <w:r>
              <w:rPr>
                <w:sz w:val="18"/>
                <w:szCs w:val="18"/>
              </w:rPr>
              <w:t>185</w:t>
            </w:r>
          </w:p>
        </w:tc>
        <w:tc>
          <w:tcPr>
            <w:tcW w:w="0" w:type="auto"/>
          </w:tcPr>
          <w:p w:rsidR="008A11F5" w:rsidRPr="00156C53" w:rsidRDefault="008A11F5" w:rsidP="00F76A2F">
            <w:pPr>
              <w:jc w:val="center"/>
              <w:rPr>
                <w:sz w:val="18"/>
                <w:szCs w:val="18"/>
              </w:rPr>
            </w:pPr>
            <w:r>
              <w:rPr>
                <w:sz w:val="18"/>
                <w:szCs w:val="18"/>
              </w:rPr>
              <w:t>633</w:t>
            </w:r>
          </w:p>
        </w:tc>
        <w:tc>
          <w:tcPr>
            <w:tcW w:w="0" w:type="auto"/>
          </w:tcPr>
          <w:p w:rsidR="008A11F5" w:rsidRPr="00156C53" w:rsidRDefault="008A11F5" w:rsidP="00F76A2F">
            <w:pPr>
              <w:jc w:val="center"/>
              <w:rPr>
                <w:sz w:val="18"/>
                <w:szCs w:val="18"/>
              </w:rPr>
            </w:pPr>
            <w:r>
              <w:rPr>
                <w:sz w:val="18"/>
                <w:szCs w:val="18"/>
              </w:rPr>
              <w:t>716</w:t>
            </w:r>
          </w:p>
        </w:tc>
      </w:tr>
      <w:tr w:rsidR="008A11F5" w:rsidRPr="009C1D89" w:rsidTr="00F76A2F">
        <w:tc>
          <w:tcPr>
            <w:tcW w:w="0" w:type="auto"/>
          </w:tcPr>
          <w:p w:rsidR="008A11F5" w:rsidRPr="005250DD" w:rsidRDefault="008A11F5" w:rsidP="00F76A2F">
            <w:pPr>
              <w:jc w:val="center"/>
              <w:rPr>
                <w:sz w:val="18"/>
                <w:szCs w:val="18"/>
              </w:rPr>
            </w:pPr>
            <w:r>
              <w:rPr>
                <w:sz w:val="18"/>
                <w:szCs w:val="18"/>
              </w:rPr>
              <w:t>2005</w:t>
            </w:r>
          </w:p>
        </w:tc>
        <w:tc>
          <w:tcPr>
            <w:tcW w:w="0" w:type="auto"/>
          </w:tcPr>
          <w:p w:rsidR="008A11F5" w:rsidRPr="00156C53" w:rsidRDefault="008A11F5" w:rsidP="00F76A2F">
            <w:pPr>
              <w:jc w:val="center"/>
              <w:rPr>
                <w:sz w:val="18"/>
                <w:szCs w:val="18"/>
              </w:rPr>
            </w:pPr>
            <w:r>
              <w:rPr>
                <w:sz w:val="18"/>
                <w:szCs w:val="18"/>
              </w:rPr>
              <w:t>2 151</w:t>
            </w:r>
          </w:p>
        </w:tc>
        <w:tc>
          <w:tcPr>
            <w:tcW w:w="0" w:type="auto"/>
          </w:tcPr>
          <w:p w:rsidR="008A11F5" w:rsidRPr="00156C53" w:rsidRDefault="008A11F5" w:rsidP="00F76A2F">
            <w:pPr>
              <w:jc w:val="center"/>
              <w:rPr>
                <w:sz w:val="18"/>
                <w:szCs w:val="18"/>
              </w:rPr>
            </w:pPr>
            <w:r>
              <w:rPr>
                <w:sz w:val="18"/>
                <w:szCs w:val="18"/>
              </w:rPr>
              <w:t>281</w:t>
            </w:r>
          </w:p>
        </w:tc>
        <w:tc>
          <w:tcPr>
            <w:tcW w:w="0" w:type="auto"/>
          </w:tcPr>
          <w:p w:rsidR="008A11F5" w:rsidRPr="00156C53" w:rsidRDefault="008A11F5" w:rsidP="00F76A2F">
            <w:pPr>
              <w:jc w:val="center"/>
              <w:rPr>
                <w:sz w:val="18"/>
                <w:szCs w:val="18"/>
              </w:rPr>
            </w:pPr>
            <w:r>
              <w:rPr>
                <w:sz w:val="18"/>
                <w:szCs w:val="18"/>
              </w:rPr>
              <w:t>266</w:t>
            </w:r>
          </w:p>
        </w:tc>
        <w:tc>
          <w:tcPr>
            <w:tcW w:w="0" w:type="auto"/>
          </w:tcPr>
          <w:p w:rsidR="008A11F5" w:rsidRPr="00156C53" w:rsidRDefault="008A11F5" w:rsidP="00F76A2F">
            <w:pPr>
              <w:jc w:val="center"/>
              <w:rPr>
                <w:sz w:val="18"/>
                <w:szCs w:val="18"/>
              </w:rPr>
            </w:pPr>
            <w:r>
              <w:rPr>
                <w:sz w:val="18"/>
                <w:szCs w:val="18"/>
              </w:rPr>
              <w:t>970</w:t>
            </w:r>
          </w:p>
        </w:tc>
        <w:tc>
          <w:tcPr>
            <w:tcW w:w="0" w:type="auto"/>
          </w:tcPr>
          <w:p w:rsidR="008A11F5" w:rsidRPr="00156C53" w:rsidRDefault="008A11F5" w:rsidP="00F76A2F">
            <w:pPr>
              <w:jc w:val="center"/>
              <w:rPr>
                <w:sz w:val="18"/>
                <w:szCs w:val="18"/>
              </w:rPr>
            </w:pPr>
            <w:r>
              <w:rPr>
                <w:sz w:val="18"/>
                <w:szCs w:val="18"/>
              </w:rPr>
              <w:t>181</w:t>
            </w:r>
          </w:p>
        </w:tc>
        <w:tc>
          <w:tcPr>
            <w:tcW w:w="0" w:type="auto"/>
          </w:tcPr>
          <w:p w:rsidR="008A11F5" w:rsidRPr="00156C53" w:rsidRDefault="008A11F5" w:rsidP="00F76A2F">
            <w:pPr>
              <w:jc w:val="center"/>
              <w:rPr>
                <w:sz w:val="18"/>
                <w:szCs w:val="18"/>
              </w:rPr>
            </w:pPr>
            <w:r>
              <w:rPr>
                <w:sz w:val="18"/>
                <w:szCs w:val="18"/>
              </w:rPr>
              <w:t>760</w:t>
            </w:r>
          </w:p>
        </w:tc>
        <w:tc>
          <w:tcPr>
            <w:tcW w:w="0" w:type="auto"/>
          </w:tcPr>
          <w:p w:rsidR="008A11F5" w:rsidRPr="00156C53" w:rsidRDefault="008A11F5" w:rsidP="00F76A2F">
            <w:pPr>
              <w:jc w:val="center"/>
              <w:rPr>
                <w:sz w:val="18"/>
                <w:szCs w:val="18"/>
              </w:rPr>
            </w:pPr>
            <w:r>
              <w:rPr>
                <w:sz w:val="18"/>
                <w:szCs w:val="18"/>
              </w:rPr>
              <w:t>432</w:t>
            </w:r>
          </w:p>
        </w:tc>
      </w:tr>
      <w:tr w:rsidR="008A11F5" w:rsidRPr="009C1D89" w:rsidTr="00F76A2F">
        <w:tc>
          <w:tcPr>
            <w:tcW w:w="0" w:type="auto"/>
          </w:tcPr>
          <w:p w:rsidR="008A11F5" w:rsidRPr="005250DD" w:rsidRDefault="008A11F5" w:rsidP="00F76A2F">
            <w:pPr>
              <w:jc w:val="center"/>
              <w:rPr>
                <w:sz w:val="18"/>
                <w:szCs w:val="18"/>
              </w:rPr>
            </w:pPr>
            <w:r>
              <w:rPr>
                <w:sz w:val="18"/>
                <w:szCs w:val="18"/>
              </w:rPr>
              <w:t>2010</w:t>
            </w:r>
          </w:p>
        </w:tc>
        <w:tc>
          <w:tcPr>
            <w:tcW w:w="0" w:type="auto"/>
          </w:tcPr>
          <w:p w:rsidR="008A11F5" w:rsidRPr="00156C53" w:rsidRDefault="008A11F5" w:rsidP="00F76A2F">
            <w:pPr>
              <w:jc w:val="center"/>
              <w:rPr>
                <w:sz w:val="18"/>
                <w:szCs w:val="18"/>
              </w:rPr>
            </w:pPr>
            <w:r>
              <w:rPr>
                <w:sz w:val="18"/>
                <w:szCs w:val="18"/>
              </w:rPr>
              <w:t>1 967</w:t>
            </w:r>
          </w:p>
        </w:tc>
        <w:tc>
          <w:tcPr>
            <w:tcW w:w="0" w:type="auto"/>
          </w:tcPr>
          <w:p w:rsidR="008A11F5" w:rsidRPr="00156C53" w:rsidRDefault="008A11F5" w:rsidP="00F76A2F">
            <w:pPr>
              <w:jc w:val="center"/>
              <w:rPr>
                <w:sz w:val="18"/>
                <w:szCs w:val="18"/>
              </w:rPr>
            </w:pPr>
            <w:r>
              <w:rPr>
                <w:sz w:val="18"/>
                <w:szCs w:val="18"/>
              </w:rPr>
              <w:t>189</w:t>
            </w:r>
          </w:p>
        </w:tc>
        <w:tc>
          <w:tcPr>
            <w:tcW w:w="0" w:type="auto"/>
          </w:tcPr>
          <w:p w:rsidR="008A11F5" w:rsidRPr="00156C53" w:rsidRDefault="008A11F5" w:rsidP="00F76A2F">
            <w:pPr>
              <w:jc w:val="center"/>
              <w:rPr>
                <w:sz w:val="18"/>
                <w:szCs w:val="18"/>
              </w:rPr>
            </w:pPr>
            <w:r>
              <w:rPr>
                <w:sz w:val="18"/>
                <w:szCs w:val="18"/>
              </w:rPr>
              <w:t>329</w:t>
            </w:r>
          </w:p>
        </w:tc>
        <w:tc>
          <w:tcPr>
            <w:tcW w:w="0" w:type="auto"/>
          </w:tcPr>
          <w:p w:rsidR="008A11F5" w:rsidRPr="00156C53" w:rsidRDefault="008A11F5" w:rsidP="00F76A2F">
            <w:pPr>
              <w:jc w:val="center"/>
              <w:rPr>
                <w:sz w:val="18"/>
                <w:szCs w:val="18"/>
              </w:rPr>
            </w:pPr>
            <w:r>
              <w:rPr>
                <w:sz w:val="18"/>
                <w:szCs w:val="18"/>
              </w:rPr>
              <w:t>870</w:t>
            </w:r>
          </w:p>
        </w:tc>
        <w:tc>
          <w:tcPr>
            <w:tcW w:w="0" w:type="auto"/>
          </w:tcPr>
          <w:p w:rsidR="008A11F5" w:rsidRPr="00156C53" w:rsidRDefault="008A11F5" w:rsidP="00F76A2F">
            <w:pPr>
              <w:jc w:val="center"/>
              <w:rPr>
                <w:sz w:val="18"/>
                <w:szCs w:val="18"/>
              </w:rPr>
            </w:pPr>
            <w:r>
              <w:rPr>
                <w:sz w:val="18"/>
                <w:szCs w:val="18"/>
              </w:rPr>
              <w:t>152</w:t>
            </w:r>
          </w:p>
        </w:tc>
        <w:tc>
          <w:tcPr>
            <w:tcW w:w="0" w:type="auto"/>
          </w:tcPr>
          <w:p w:rsidR="008A11F5" w:rsidRPr="00156C53" w:rsidRDefault="008A11F5" w:rsidP="00F76A2F">
            <w:pPr>
              <w:jc w:val="center"/>
              <w:rPr>
                <w:sz w:val="18"/>
                <w:szCs w:val="18"/>
              </w:rPr>
            </w:pPr>
            <w:r>
              <w:rPr>
                <w:sz w:val="18"/>
                <w:szCs w:val="18"/>
              </w:rPr>
              <w:t>741</w:t>
            </w:r>
          </w:p>
        </w:tc>
        <w:tc>
          <w:tcPr>
            <w:tcW w:w="0" w:type="auto"/>
          </w:tcPr>
          <w:p w:rsidR="008A11F5" w:rsidRPr="00156C53" w:rsidRDefault="008A11F5" w:rsidP="00F76A2F">
            <w:pPr>
              <w:jc w:val="center"/>
              <w:rPr>
                <w:sz w:val="18"/>
                <w:szCs w:val="18"/>
              </w:rPr>
            </w:pPr>
            <w:r>
              <w:rPr>
                <w:sz w:val="18"/>
                <w:szCs w:val="18"/>
              </w:rPr>
              <w:t>351</w:t>
            </w:r>
          </w:p>
        </w:tc>
      </w:tr>
    </w:tbl>
    <w:p w:rsidR="008A11F5" w:rsidRDefault="008A11F5" w:rsidP="008A11F5">
      <w:pPr>
        <w:jc w:val="center"/>
      </w:pPr>
    </w:p>
    <w:p w:rsidR="008A11F5" w:rsidRDefault="008A11F5" w:rsidP="008A11F5">
      <w:pPr>
        <w:jc w:val="center"/>
      </w:pPr>
    </w:p>
    <w:p w:rsidR="008A11F5" w:rsidRDefault="008A11F5" w:rsidP="008A11F5">
      <w:pPr>
        <w:spacing w:line="260" w:lineRule="exact"/>
        <w:ind w:firstLine="567"/>
        <w:jc w:val="both"/>
      </w:pPr>
    </w:p>
    <w:p w:rsidR="008A11F5" w:rsidRDefault="008A11F5" w:rsidP="008A11F5">
      <w:pPr>
        <w:spacing w:line="260" w:lineRule="exact"/>
        <w:ind w:firstLine="567"/>
        <w:jc w:val="both"/>
      </w:pPr>
      <w:r>
        <w:t xml:space="preserve">Jaký je současný stav českého zemědělství?  Není příliš dobrý. Naše závislost na dovozu roste, zemědělská produkce klesá, počet stavů hovězího dobytka a prasat klesá. Z toho pramení řada rizik, z nichž některé jsou skrytá, a ještě nejsme schopni předvídat jejich negativní potenciál. V současné době dovážíme zhruba 60 procent masa, jakožto rozhodující druhu pro konzumaci.  Malou ilustrací stavu je tabulka č. 3. Z ní vyplývá, kromě jiného, docela radikálně klesající výroba masa. A protože spotřeba masa vepřového dle statistik roste, je třeba ji zabezpečit dovozem. Ostatní druhy masa jsou v podstatě na stejné úrovni spotřeby. Potěšitelné je, že se v posledních dvou letech projevuje zájem jednotlivců o chov slepic a králíků v zájmu zvýšení osobní soběstačnosti. Hlavní příčinou je ekonomická krize a nedostatek financí. </w:t>
      </w: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Default="008A11F5" w:rsidP="008A11F5">
      <w:pPr>
        <w:spacing w:line="260" w:lineRule="exact"/>
        <w:ind w:firstLine="567"/>
        <w:jc w:val="both"/>
      </w:pPr>
    </w:p>
    <w:p w:rsidR="008A11F5" w:rsidRPr="002F57F5" w:rsidRDefault="008A11F5" w:rsidP="008A11F5">
      <w:pPr>
        <w:jc w:val="center"/>
        <w:rPr>
          <w:i/>
        </w:rPr>
      </w:pPr>
      <w:r w:rsidRPr="002F57F5">
        <w:rPr>
          <w:i/>
        </w:rPr>
        <w:lastRenderedPageBreak/>
        <w:t>Tabulka č. 3: Živočišná výroba</w:t>
      </w:r>
    </w:p>
    <w:p w:rsidR="008A11F5" w:rsidRPr="002F57F5" w:rsidRDefault="008A11F5" w:rsidP="008A11F5">
      <w:pPr>
        <w:jc w:val="center"/>
        <w:rPr>
          <w:i/>
        </w:rPr>
      </w:pPr>
      <w:r>
        <w:rPr>
          <w:i/>
        </w:rPr>
        <w:t>Zdroj</w:t>
      </w:r>
      <w:r w:rsidRPr="002F57F5">
        <w:rPr>
          <w:i/>
        </w:rPr>
        <w:t>: České zemědělství</w:t>
      </w:r>
      <w:r>
        <w:rPr>
          <w:i/>
        </w:rPr>
        <w:t>, 2012, upraveno autorem</w:t>
      </w:r>
    </w:p>
    <w:p w:rsidR="008A11F5" w:rsidRPr="00663C05" w:rsidRDefault="008A11F5" w:rsidP="008A11F5">
      <w:pPr>
        <w:rPr>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729"/>
        <w:gridCol w:w="521"/>
        <w:gridCol w:w="1588"/>
        <w:gridCol w:w="713"/>
        <w:gridCol w:w="825"/>
        <w:gridCol w:w="865"/>
      </w:tblGrid>
      <w:tr w:rsidR="008A11F5" w:rsidRPr="00663C05" w:rsidTr="00F76A2F">
        <w:trPr>
          <w:jc w:val="center"/>
        </w:trPr>
        <w:tc>
          <w:tcPr>
            <w:tcW w:w="0" w:type="auto"/>
            <w:tcBorders>
              <w:top w:val="single" w:sz="4" w:space="0" w:color="auto"/>
              <w:left w:val="single" w:sz="4" w:space="0" w:color="auto"/>
              <w:bottom w:val="nil"/>
              <w:right w:val="single" w:sz="4" w:space="0" w:color="auto"/>
            </w:tcBorders>
          </w:tcPr>
          <w:p w:rsidR="008A11F5" w:rsidRPr="00CC4783" w:rsidRDefault="008A11F5" w:rsidP="00F76A2F">
            <w:pPr>
              <w:rPr>
                <w:i/>
                <w:sz w:val="18"/>
                <w:szCs w:val="18"/>
              </w:rPr>
            </w:pPr>
          </w:p>
        </w:tc>
        <w:tc>
          <w:tcPr>
            <w:tcW w:w="0" w:type="auto"/>
            <w:tcBorders>
              <w:left w:val="single" w:sz="4" w:space="0" w:color="auto"/>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rPr>
                <w:i/>
                <w:sz w:val="18"/>
                <w:szCs w:val="18"/>
              </w:rPr>
            </w:pPr>
            <w:r w:rsidRPr="00CC4783">
              <w:rPr>
                <w:i/>
                <w:sz w:val="18"/>
                <w:szCs w:val="18"/>
              </w:rPr>
              <w:t xml:space="preserve">Výroba </w:t>
            </w:r>
            <w:proofErr w:type="spellStart"/>
            <w:r w:rsidRPr="00CC4783">
              <w:rPr>
                <w:i/>
                <w:sz w:val="18"/>
                <w:szCs w:val="18"/>
              </w:rPr>
              <w:t>jateč.zvířat</w:t>
            </w:r>
            <w:proofErr w:type="spellEnd"/>
          </w:p>
        </w:tc>
        <w:tc>
          <w:tcPr>
            <w:tcW w:w="0" w:type="auto"/>
            <w:tcBorders>
              <w:top w:val="single" w:sz="4" w:space="0" w:color="auto"/>
              <w:left w:val="nil"/>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Výroba</w:t>
            </w:r>
          </w:p>
        </w:tc>
        <w:tc>
          <w:tcPr>
            <w:tcW w:w="0" w:type="auto"/>
            <w:tcBorders>
              <w:top w:val="single" w:sz="4" w:space="0" w:color="auto"/>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Snáška</w:t>
            </w:r>
          </w:p>
        </w:tc>
      </w:tr>
      <w:tr w:rsidR="008A11F5" w:rsidRPr="00663C05" w:rsidTr="00F76A2F">
        <w:trPr>
          <w:jc w:val="center"/>
        </w:trPr>
        <w:tc>
          <w:tcPr>
            <w:tcW w:w="0" w:type="auto"/>
            <w:tcBorders>
              <w:top w:val="nil"/>
              <w:left w:val="single" w:sz="4" w:space="0" w:color="auto"/>
              <w:bottom w:val="nil"/>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nil"/>
              <w:right w:val="single" w:sz="4" w:space="0" w:color="auto"/>
            </w:tcBorders>
          </w:tcPr>
          <w:p w:rsidR="008A11F5" w:rsidRPr="00CC4783" w:rsidRDefault="008A11F5" w:rsidP="00F76A2F">
            <w:pPr>
              <w:rPr>
                <w:i/>
                <w:sz w:val="18"/>
                <w:szCs w:val="18"/>
              </w:rPr>
            </w:pPr>
            <w:r w:rsidRPr="00CC4783">
              <w:rPr>
                <w:i/>
                <w:sz w:val="18"/>
                <w:szCs w:val="18"/>
              </w:rPr>
              <w:t>celkem</w:t>
            </w:r>
          </w:p>
        </w:tc>
        <w:tc>
          <w:tcPr>
            <w:tcW w:w="0" w:type="auto"/>
            <w:tcBorders>
              <w:top w:val="single" w:sz="4" w:space="0" w:color="auto"/>
              <w:left w:val="single" w:sz="4" w:space="0" w:color="auto"/>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jc w:val="center"/>
              <w:rPr>
                <w:i/>
                <w:sz w:val="18"/>
                <w:szCs w:val="18"/>
              </w:rPr>
            </w:pPr>
            <w:r w:rsidRPr="00CC4783">
              <w:rPr>
                <w:i/>
                <w:sz w:val="18"/>
                <w:szCs w:val="18"/>
              </w:rPr>
              <w:t>v tom</w:t>
            </w:r>
          </w:p>
        </w:tc>
        <w:tc>
          <w:tcPr>
            <w:tcW w:w="0" w:type="auto"/>
            <w:tcBorders>
              <w:top w:val="single" w:sz="4" w:space="0" w:color="auto"/>
              <w:left w:val="nil"/>
              <w:bottom w:val="single" w:sz="4" w:space="0" w:color="auto"/>
              <w:right w:val="single" w:sz="4" w:space="0" w:color="auto"/>
            </w:tcBorders>
          </w:tcPr>
          <w:p w:rsidR="008A11F5" w:rsidRPr="00CC4783" w:rsidRDefault="008A11F5" w:rsidP="00F76A2F">
            <w:pPr>
              <w:rPr>
                <w:i/>
                <w:sz w:val="18"/>
                <w:szCs w:val="18"/>
              </w:rPr>
            </w:pPr>
          </w:p>
        </w:tc>
        <w:tc>
          <w:tcPr>
            <w:tcW w:w="0" w:type="auto"/>
            <w:tcBorders>
              <w:top w:val="nil"/>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mléka</w:t>
            </w:r>
          </w:p>
        </w:tc>
        <w:tc>
          <w:tcPr>
            <w:tcW w:w="0" w:type="auto"/>
            <w:tcBorders>
              <w:top w:val="nil"/>
              <w:left w:val="single" w:sz="4" w:space="0" w:color="auto"/>
              <w:bottom w:val="nil"/>
              <w:right w:val="single" w:sz="4" w:space="0" w:color="auto"/>
            </w:tcBorders>
          </w:tcPr>
          <w:p w:rsidR="008A11F5" w:rsidRPr="00CC4783" w:rsidRDefault="008A11F5" w:rsidP="00F76A2F">
            <w:pPr>
              <w:jc w:val="center"/>
              <w:rPr>
                <w:i/>
                <w:sz w:val="18"/>
                <w:szCs w:val="18"/>
              </w:rPr>
            </w:pPr>
            <w:r w:rsidRPr="00CC4783">
              <w:rPr>
                <w:i/>
                <w:sz w:val="18"/>
                <w:szCs w:val="18"/>
              </w:rPr>
              <w:t>vajec</w:t>
            </w:r>
          </w:p>
        </w:tc>
      </w:tr>
      <w:tr w:rsidR="008A11F5" w:rsidRPr="00663C05" w:rsidTr="00F76A2F">
        <w:trPr>
          <w:jc w:val="center"/>
        </w:trPr>
        <w:tc>
          <w:tcPr>
            <w:tcW w:w="0" w:type="auto"/>
            <w:tcBorders>
              <w:top w:val="nil"/>
              <w:left w:val="single" w:sz="4" w:space="0" w:color="auto"/>
              <w:bottom w:val="nil"/>
              <w:right w:val="single" w:sz="4" w:space="0" w:color="auto"/>
            </w:tcBorders>
          </w:tcPr>
          <w:p w:rsidR="008A11F5" w:rsidRPr="00CC4783" w:rsidRDefault="008A11F5" w:rsidP="00F76A2F">
            <w:pPr>
              <w:rPr>
                <w:i/>
                <w:sz w:val="18"/>
                <w:szCs w:val="18"/>
              </w:rPr>
            </w:pPr>
            <w:r w:rsidRPr="00CC4783">
              <w:rPr>
                <w:i/>
                <w:sz w:val="18"/>
                <w:szCs w:val="18"/>
              </w:rPr>
              <w:t>Rok</w:t>
            </w:r>
          </w:p>
        </w:tc>
        <w:tc>
          <w:tcPr>
            <w:tcW w:w="0" w:type="auto"/>
            <w:tcBorders>
              <w:top w:val="nil"/>
              <w:left w:val="single" w:sz="4" w:space="0" w:color="auto"/>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single" w:sz="4" w:space="0" w:color="auto"/>
            </w:tcBorders>
          </w:tcPr>
          <w:p w:rsidR="008A11F5" w:rsidRPr="00CC4783" w:rsidRDefault="008A11F5" w:rsidP="00F76A2F">
            <w:pPr>
              <w:jc w:val="center"/>
              <w:rPr>
                <w:i/>
                <w:sz w:val="18"/>
                <w:szCs w:val="18"/>
              </w:rPr>
            </w:pPr>
            <w:r w:rsidRPr="00CC4783">
              <w:rPr>
                <w:i/>
                <w:sz w:val="18"/>
                <w:szCs w:val="18"/>
              </w:rPr>
              <w:t>skot</w:t>
            </w:r>
          </w:p>
        </w:tc>
        <w:tc>
          <w:tcPr>
            <w:tcW w:w="0" w:type="auto"/>
            <w:tcBorders>
              <w:top w:val="single" w:sz="4" w:space="0" w:color="auto"/>
              <w:bottom w:val="single" w:sz="4" w:space="0" w:color="auto"/>
            </w:tcBorders>
          </w:tcPr>
          <w:p w:rsidR="008A11F5" w:rsidRPr="00CC4783" w:rsidRDefault="008A11F5" w:rsidP="00F76A2F">
            <w:pPr>
              <w:jc w:val="center"/>
              <w:rPr>
                <w:i/>
                <w:sz w:val="18"/>
                <w:szCs w:val="18"/>
              </w:rPr>
            </w:pPr>
            <w:r w:rsidRPr="00CC4783">
              <w:rPr>
                <w:i/>
                <w:sz w:val="18"/>
                <w:szCs w:val="18"/>
              </w:rPr>
              <w:t>prasata</w:t>
            </w:r>
          </w:p>
        </w:tc>
        <w:tc>
          <w:tcPr>
            <w:tcW w:w="0" w:type="auto"/>
            <w:tcBorders>
              <w:top w:val="single" w:sz="4" w:space="0" w:color="auto"/>
              <w:bottom w:val="single" w:sz="4" w:space="0" w:color="auto"/>
              <w:right w:val="single" w:sz="4" w:space="0" w:color="auto"/>
            </w:tcBorders>
          </w:tcPr>
          <w:p w:rsidR="008A11F5" w:rsidRPr="00CC4783" w:rsidRDefault="008A11F5" w:rsidP="00F76A2F">
            <w:pPr>
              <w:rPr>
                <w:i/>
                <w:sz w:val="18"/>
                <w:szCs w:val="18"/>
              </w:rPr>
            </w:pPr>
            <w:r w:rsidRPr="00CC4783">
              <w:rPr>
                <w:i/>
                <w:sz w:val="18"/>
                <w:szCs w:val="18"/>
              </w:rPr>
              <w:t>drůbež</w:t>
            </w:r>
          </w:p>
        </w:tc>
        <w:tc>
          <w:tcPr>
            <w:tcW w:w="0" w:type="auto"/>
            <w:tcBorders>
              <w:top w:val="nil"/>
              <w:left w:val="single" w:sz="4" w:space="0" w:color="auto"/>
              <w:bottom w:val="single" w:sz="4" w:space="0" w:color="auto"/>
              <w:right w:val="single" w:sz="4" w:space="0" w:color="auto"/>
            </w:tcBorders>
          </w:tcPr>
          <w:p w:rsidR="008A11F5" w:rsidRPr="00CC4783" w:rsidRDefault="008A11F5" w:rsidP="00F76A2F">
            <w:pPr>
              <w:jc w:val="center"/>
              <w:rPr>
                <w:i/>
                <w:sz w:val="18"/>
                <w:szCs w:val="18"/>
              </w:rPr>
            </w:pPr>
            <w:r w:rsidRPr="00CC4783">
              <w:rPr>
                <w:i/>
                <w:sz w:val="18"/>
                <w:szCs w:val="18"/>
              </w:rPr>
              <w:t>1)</w:t>
            </w:r>
          </w:p>
        </w:tc>
        <w:tc>
          <w:tcPr>
            <w:tcW w:w="0" w:type="auto"/>
            <w:tcBorders>
              <w:top w:val="nil"/>
              <w:left w:val="single" w:sz="4" w:space="0" w:color="auto"/>
              <w:bottom w:val="single" w:sz="4" w:space="0" w:color="auto"/>
              <w:right w:val="single" w:sz="4" w:space="0" w:color="auto"/>
            </w:tcBorders>
          </w:tcPr>
          <w:p w:rsidR="008A11F5" w:rsidRPr="00CC4783" w:rsidRDefault="008A11F5" w:rsidP="00F76A2F">
            <w:pPr>
              <w:jc w:val="center"/>
              <w:rPr>
                <w:i/>
                <w:sz w:val="18"/>
                <w:szCs w:val="18"/>
              </w:rPr>
            </w:pPr>
            <w:r w:rsidRPr="00CC4783">
              <w:rPr>
                <w:i/>
                <w:sz w:val="18"/>
                <w:szCs w:val="18"/>
              </w:rPr>
              <w:t>1)</w:t>
            </w:r>
          </w:p>
        </w:tc>
      </w:tr>
      <w:tr w:rsidR="008A11F5" w:rsidRPr="00663C05" w:rsidTr="00F76A2F">
        <w:trPr>
          <w:jc w:val="center"/>
        </w:trPr>
        <w:tc>
          <w:tcPr>
            <w:tcW w:w="0" w:type="auto"/>
            <w:tcBorders>
              <w:top w:val="nil"/>
              <w:left w:val="single" w:sz="4" w:space="0" w:color="auto"/>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rPr>
                <w:i/>
                <w:sz w:val="18"/>
                <w:szCs w:val="18"/>
              </w:rPr>
            </w:pPr>
          </w:p>
        </w:tc>
        <w:tc>
          <w:tcPr>
            <w:tcW w:w="0" w:type="auto"/>
            <w:tcBorders>
              <w:top w:val="single" w:sz="4" w:space="0" w:color="auto"/>
              <w:left w:val="nil"/>
              <w:bottom w:val="single" w:sz="4" w:space="0" w:color="auto"/>
              <w:right w:val="nil"/>
            </w:tcBorders>
          </w:tcPr>
          <w:p w:rsidR="008A11F5" w:rsidRPr="00CC4783" w:rsidRDefault="008A11F5" w:rsidP="00F76A2F">
            <w:pPr>
              <w:rPr>
                <w:i/>
                <w:sz w:val="18"/>
                <w:szCs w:val="18"/>
              </w:rPr>
            </w:pPr>
            <w:r w:rsidRPr="00CC4783">
              <w:rPr>
                <w:i/>
                <w:sz w:val="18"/>
                <w:szCs w:val="18"/>
              </w:rPr>
              <w:t>tis. tun živé hmoty</w:t>
            </w:r>
          </w:p>
        </w:tc>
        <w:tc>
          <w:tcPr>
            <w:tcW w:w="0" w:type="auto"/>
            <w:tcBorders>
              <w:top w:val="single" w:sz="4" w:space="0" w:color="auto"/>
              <w:left w:val="nil"/>
              <w:bottom w:val="single" w:sz="4" w:space="0" w:color="auto"/>
              <w:right w:val="single" w:sz="4" w:space="0" w:color="auto"/>
            </w:tcBorders>
          </w:tcPr>
          <w:p w:rsidR="008A11F5" w:rsidRPr="00CC4783" w:rsidRDefault="008A11F5" w:rsidP="00F76A2F">
            <w:pPr>
              <w:rPr>
                <w:i/>
                <w:sz w:val="18"/>
                <w:szCs w:val="18"/>
              </w:rPr>
            </w:pPr>
          </w:p>
        </w:tc>
        <w:tc>
          <w:tcPr>
            <w:tcW w:w="0" w:type="auto"/>
            <w:tcBorders>
              <w:top w:val="single" w:sz="4" w:space="0" w:color="auto"/>
              <w:left w:val="single" w:sz="4" w:space="0" w:color="auto"/>
            </w:tcBorders>
          </w:tcPr>
          <w:p w:rsidR="008A11F5" w:rsidRPr="00CC4783" w:rsidRDefault="008A11F5" w:rsidP="00F76A2F">
            <w:pPr>
              <w:jc w:val="center"/>
              <w:rPr>
                <w:i/>
                <w:sz w:val="18"/>
                <w:szCs w:val="18"/>
              </w:rPr>
            </w:pPr>
            <w:r w:rsidRPr="00CC4783">
              <w:rPr>
                <w:i/>
                <w:sz w:val="18"/>
                <w:szCs w:val="18"/>
              </w:rPr>
              <w:t>mil. litrů</w:t>
            </w:r>
          </w:p>
        </w:tc>
        <w:tc>
          <w:tcPr>
            <w:tcW w:w="0" w:type="auto"/>
            <w:tcBorders>
              <w:top w:val="single" w:sz="4" w:space="0" w:color="auto"/>
            </w:tcBorders>
          </w:tcPr>
          <w:p w:rsidR="008A11F5" w:rsidRPr="00CC4783" w:rsidRDefault="008A11F5" w:rsidP="00F76A2F">
            <w:pPr>
              <w:jc w:val="center"/>
              <w:rPr>
                <w:i/>
                <w:sz w:val="18"/>
                <w:szCs w:val="18"/>
              </w:rPr>
            </w:pPr>
            <w:r w:rsidRPr="00CC4783">
              <w:rPr>
                <w:i/>
                <w:sz w:val="18"/>
                <w:szCs w:val="18"/>
              </w:rPr>
              <w:t>mil. kusů</w:t>
            </w:r>
          </w:p>
        </w:tc>
      </w:tr>
      <w:tr w:rsidR="008A11F5" w:rsidRPr="00663C05" w:rsidTr="00F76A2F">
        <w:trPr>
          <w:jc w:val="center"/>
        </w:trPr>
        <w:tc>
          <w:tcPr>
            <w:tcW w:w="0" w:type="auto"/>
            <w:tcBorders>
              <w:top w:val="single" w:sz="4" w:space="0" w:color="auto"/>
            </w:tcBorders>
          </w:tcPr>
          <w:p w:rsidR="008A11F5" w:rsidRPr="00663C05" w:rsidRDefault="008A11F5" w:rsidP="00F76A2F">
            <w:pPr>
              <w:rPr>
                <w:sz w:val="18"/>
                <w:szCs w:val="18"/>
              </w:rPr>
            </w:pPr>
            <w:r>
              <w:rPr>
                <w:sz w:val="18"/>
                <w:szCs w:val="18"/>
              </w:rPr>
              <w:t>1936</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568</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335</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204</w:t>
            </w:r>
          </w:p>
        </w:tc>
        <w:tc>
          <w:tcPr>
            <w:tcW w:w="0" w:type="auto"/>
            <w:tcBorders>
              <w:top w:val="single" w:sz="4" w:space="0" w:color="auto"/>
            </w:tcBorders>
          </w:tcPr>
          <w:p w:rsidR="008A11F5" w:rsidRPr="00663C05" w:rsidRDefault="008A11F5" w:rsidP="00F76A2F">
            <w:pPr>
              <w:jc w:val="center"/>
              <w:rPr>
                <w:sz w:val="18"/>
                <w:szCs w:val="18"/>
              </w:rPr>
            </w:pPr>
            <w:r>
              <w:rPr>
                <w:sz w:val="18"/>
                <w:szCs w:val="18"/>
              </w:rPr>
              <w:t>29</w:t>
            </w:r>
          </w:p>
        </w:tc>
        <w:tc>
          <w:tcPr>
            <w:tcW w:w="0" w:type="auto"/>
          </w:tcPr>
          <w:p w:rsidR="008A11F5" w:rsidRPr="00663C05" w:rsidRDefault="008A11F5" w:rsidP="00F76A2F">
            <w:pPr>
              <w:jc w:val="center"/>
              <w:rPr>
                <w:sz w:val="18"/>
                <w:szCs w:val="18"/>
              </w:rPr>
            </w:pPr>
            <w:r>
              <w:rPr>
                <w:sz w:val="18"/>
                <w:szCs w:val="18"/>
              </w:rPr>
              <w:t>3 833</w:t>
            </w:r>
          </w:p>
        </w:tc>
        <w:tc>
          <w:tcPr>
            <w:tcW w:w="0" w:type="auto"/>
          </w:tcPr>
          <w:p w:rsidR="008A11F5" w:rsidRPr="00663C05" w:rsidRDefault="008A11F5" w:rsidP="00F76A2F">
            <w:pPr>
              <w:jc w:val="center"/>
              <w:rPr>
                <w:sz w:val="18"/>
                <w:szCs w:val="18"/>
              </w:rPr>
            </w:pPr>
            <w:r>
              <w:rPr>
                <w:sz w:val="18"/>
                <w:szCs w:val="18"/>
              </w:rPr>
              <w:t>1 525</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1948</w:t>
            </w:r>
          </w:p>
        </w:tc>
        <w:tc>
          <w:tcPr>
            <w:tcW w:w="0" w:type="auto"/>
          </w:tcPr>
          <w:p w:rsidR="008A11F5" w:rsidRPr="00663C05" w:rsidRDefault="008A11F5" w:rsidP="00F76A2F">
            <w:pPr>
              <w:jc w:val="center"/>
              <w:rPr>
                <w:sz w:val="18"/>
                <w:szCs w:val="18"/>
              </w:rPr>
            </w:pPr>
            <w:r>
              <w:rPr>
                <w:sz w:val="18"/>
                <w:szCs w:val="18"/>
              </w:rPr>
              <w:t>388</w:t>
            </w:r>
          </w:p>
        </w:tc>
        <w:tc>
          <w:tcPr>
            <w:tcW w:w="0" w:type="auto"/>
          </w:tcPr>
          <w:p w:rsidR="008A11F5" w:rsidRPr="00663C05" w:rsidRDefault="008A11F5" w:rsidP="00F76A2F">
            <w:pPr>
              <w:jc w:val="center"/>
              <w:rPr>
                <w:sz w:val="18"/>
                <w:szCs w:val="18"/>
              </w:rPr>
            </w:pPr>
            <w:r>
              <w:rPr>
                <w:sz w:val="18"/>
                <w:szCs w:val="18"/>
              </w:rPr>
              <w:t>194</w:t>
            </w:r>
          </w:p>
        </w:tc>
        <w:tc>
          <w:tcPr>
            <w:tcW w:w="0" w:type="auto"/>
          </w:tcPr>
          <w:p w:rsidR="008A11F5" w:rsidRPr="00663C05" w:rsidRDefault="008A11F5" w:rsidP="00F76A2F">
            <w:pPr>
              <w:jc w:val="center"/>
              <w:rPr>
                <w:sz w:val="18"/>
                <w:szCs w:val="18"/>
              </w:rPr>
            </w:pPr>
            <w:r>
              <w:rPr>
                <w:sz w:val="18"/>
                <w:szCs w:val="18"/>
              </w:rPr>
              <w:t>176</w:t>
            </w:r>
          </w:p>
        </w:tc>
        <w:tc>
          <w:tcPr>
            <w:tcW w:w="0" w:type="auto"/>
          </w:tcPr>
          <w:p w:rsidR="008A11F5" w:rsidRPr="00663C05" w:rsidRDefault="008A11F5" w:rsidP="00F76A2F">
            <w:pPr>
              <w:jc w:val="center"/>
              <w:rPr>
                <w:sz w:val="18"/>
                <w:szCs w:val="18"/>
              </w:rPr>
            </w:pPr>
            <w:r>
              <w:rPr>
                <w:sz w:val="18"/>
                <w:szCs w:val="18"/>
              </w:rPr>
              <w:t>18</w:t>
            </w:r>
          </w:p>
        </w:tc>
        <w:tc>
          <w:tcPr>
            <w:tcW w:w="0" w:type="auto"/>
          </w:tcPr>
          <w:p w:rsidR="008A11F5" w:rsidRPr="00663C05" w:rsidRDefault="008A11F5" w:rsidP="00F76A2F">
            <w:pPr>
              <w:jc w:val="center"/>
              <w:rPr>
                <w:sz w:val="18"/>
                <w:szCs w:val="18"/>
              </w:rPr>
            </w:pPr>
            <w:r>
              <w:rPr>
                <w:sz w:val="18"/>
                <w:szCs w:val="18"/>
              </w:rPr>
              <w:t>1 886</w:t>
            </w:r>
          </w:p>
        </w:tc>
        <w:tc>
          <w:tcPr>
            <w:tcW w:w="0" w:type="auto"/>
          </w:tcPr>
          <w:p w:rsidR="008A11F5" w:rsidRPr="00663C05" w:rsidRDefault="008A11F5" w:rsidP="00F76A2F">
            <w:pPr>
              <w:rPr>
                <w:sz w:val="18"/>
                <w:szCs w:val="18"/>
              </w:rPr>
            </w:pPr>
            <w:r>
              <w:rPr>
                <w:sz w:val="18"/>
                <w:szCs w:val="18"/>
              </w:rPr>
              <w:t xml:space="preserve">       917</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1950</w:t>
            </w:r>
          </w:p>
        </w:tc>
        <w:tc>
          <w:tcPr>
            <w:tcW w:w="0" w:type="auto"/>
          </w:tcPr>
          <w:p w:rsidR="008A11F5" w:rsidRPr="00663C05" w:rsidRDefault="008A11F5" w:rsidP="00F76A2F">
            <w:pPr>
              <w:jc w:val="center"/>
              <w:rPr>
                <w:sz w:val="18"/>
                <w:szCs w:val="18"/>
              </w:rPr>
            </w:pPr>
            <w:r>
              <w:rPr>
                <w:sz w:val="18"/>
                <w:szCs w:val="18"/>
              </w:rPr>
              <w:t>605</w:t>
            </w:r>
          </w:p>
        </w:tc>
        <w:tc>
          <w:tcPr>
            <w:tcW w:w="0" w:type="auto"/>
          </w:tcPr>
          <w:p w:rsidR="008A11F5" w:rsidRPr="00663C05" w:rsidRDefault="008A11F5" w:rsidP="00F76A2F">
            <w:pPr>
              <w:jc w:val="center"/>
              <w:rPr>
                <w:sz w:val="18"/>
                <w:szCs w:val="18"/>
              </w:rPr>
            </w:pPr>
            <w:r>
              <w:rPr>
                <w:sz w:val="18"/>
                <w:szCs w:val="18"/>
              </w:rPr>
              <w:t>249</w:t>
            </w:r>
          </w:p>
        </w:tc>
        <w:tc>
          <w:tcPr>
            <w:tcW w:w="0" w:type="auto"/>
          </w:tcPr>
          <w:p w:rsidR="008A11F5" w:rsidRPr="00663C05" w:rsidRDefault="008A11F5" w:rsidP="00F76A2F">
            <w:pPr>
              <w:jc w:val="center"/>
              <w:rPr>
                <w:sz w:val="18"/>
                <w:szCs w:val="18"/>
              </w:rPr>
            </w:pPr>
            <w:r>
              <w:rPr>
                <w:sz w:val="18"/>
                <w:szCs w:val="18"/>
              </w:rPr>
              <w:t>330</w:t>
            </w:r>
          </w:p>
        </w:tc>
        <w:tc>
          <w:tcPr>
            <w:tcW w:w="0" w:type="auto"/>
          </w:tcPr>
          <w:p w:rsidR="008A11F5" w:rsidRPr="00663C05" w:rsidRDefault="008A11F5" w:rsidP="00F76A2F">
            <w:pPr>
              <w:jc w:val="center"/>
              <w:rPr>
                <w:sz w:val="18"/>
                <w:szCs w:val="18"/>
              </w:rPr>
            </w:pPr>
            <w:r>
              <w:rPr>
                <w:sz w:val="18"/>
                <w:szCs w:val="18"/>
              </w:rPr>
              <w:t>26</w:t>
            </w:r>
          </w:p>
        </w:tc>
        <w:tc>
          <w:tcPr>
            <w:tcW w:w="0" w:type="auto"/>
          </w:tcPr>
          <w:p w:rsidR="008A11F5" w:rsidRPr="00663C05" w:rsidRDefault="008A11F5" w:rsidP="00F76A2F">
            <w:pPr>
              <w:jc w:val="center"/>
              <w:rPr>
                <w:sz w:val="18"/>
                <w:szCs w:val="18"/>
              </w:rPr>
            </w:pPr>
            <w:r>
              <w:rPr>
                <w:sz w:val="18"/>
                <w:szCs w:val="18"/>
              </w:rPr>
              <w:t>2 330</w:t>
            </w:r>
          </w:p>
        </w:tc>
        <w:tc>
          <w:tcPr>
            <w:tcW w:w="0" w:type="auto"/>
          </w:tcPr>
          <w:p w:rsidR="008A11F5" w:rsidRPr="00663C05" w:rsidRDefault="008A11F5" w:rsidP="00F76A2F">
            <w:pPr>
              <w:jc w:val="center"/>
              <w:rPr>
                <w:sz w:val="18"/>
                <w:szCs w:val="18"/>
              </w:rPr>
            </w:pPr>
            <w:r>
              <w:rPr>
                <w:sz w:val="18"/>
                <w:szCs w:val="18"/>
              </w:rPr>
              <w:t>1 329</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1960</w:t>
            </w:r>
          </w:p>
        </w:tc>
        <w:tc>
          <w:tcPr>
            <w:tcW w:w="0" w:type="auto"/>
          </w:tcPr>
          <w:p w:rsidR="008A11F5" w:rsidRPr="00663C05" w:rsidRDefault="008A11F5" w:rsidP="00F76A2F">
            <w:pPr>
              <w:jc w:val="center"/>
              <w:rPr>
                <w:sz w:val="18"/>
                <w:szCs w:val="18"/>
              </w:rPr>
            </w:pPr>
            <w:r>
              <w:rPr>
                <w:sz w:val="18"/>
                <w:szCs w:val="18"/>
              </w:rPr>
              <w:t>677</w:t>
            </w:r>
          </w:p>
        </w:tc>
        <w:tc>
          <w:tcPr>
            <w:tcW w:w="0" w:type="auto"/>
          </w:tcPr>
          <w:p w:rsidR="008A11F5" w:rsidRPr="00663C05" w:rsidRDefault="008A11F5" w:rsidP="00F76A2F">
            <w:pPr>
              <w:jc w:val="center"/>
              <w:rPr>
                <w:sz w:val="18"/>
                <w:szCs w:val="18"/>
              </w:rPr>
            </w:pPr>
            <w:r>
              <w:rPr>
                <w:sz w:val="18"/>
                <w:szCs w:val="18"/>
              </w:rPr>
              <w:t>274</w:t>
            </w:r>
          </w:p>
        </w:tc>
        <w:tc>
          <w:tcPr>
            <w:tcW w:w="0" w:type="auto"/>
          </w:tcPr>
          <w:p w:rsidR="008A11F5" w:rsidRPr="00663C05" w:rsidRDefault="008A11F5" w:rsidP="00F76A2F">
            <w:pPr>
              <w:jc w:val="center"/>
              <w:rPr>
                <w:sz w:val="18"/>
                <w:szCs w:val="18"/>
              </w:rPr>
            </w:pPr>
            <w:r>
              <w:rPr>
                <w:sz w:val="18"/>
                <w:szCs w:val="18"/>
              </w:rPr>
              <w:t>365</w:t>
            </w:r>
          </w:p>
        </w:tc>
        <w:tc>
          <w:tcPr>
            <w:tcW w:w="0" w:type="auto"/>
          </w:tcPr>
          <w:p w:rsidR="008A11F5" w:rsidRPr="00663C05" w:rsidRDefault="008A11F5" w:rsidP="00F76A2F">
            <w:pPr>
              <w:jc w:val="center"/>
              <w:rPr>
                <w:sz w:val="18"/>
                <w:szCs w:val="18"/>
              </w:rPr>
            </w:pPr>
            <w:r>
              <w:rPr>
                <w:sz w:val="18"/>
                <w:szCs w:val="18"/>
              </w:rPr>
              <w:t>38</w:t>
            </w:r>
          </w:p>
        </w:tc>
        <w:tc>
          <w:tcPr>
            <w:tcW w:w="0" w:type="auto"/>
          </w:tcPr>
          <w:p w:rsidR="008A11F5" w:rsidRPr="00663C05" w:rsidRDefault="008A11F5" w:rsidP="00F76A2F">
            <w:pPr>
              <w:jc w:val="center"/>
              <w:rPr>
                <w:sz w:val="18"/>
                <w:szCs w:val="18"/>
              </w:rPr>
            </w:pPr>
            <w:r>
              <w:rPr>
                <w:sz w:val="18"/>
                <w:szCs w:val="18"/>
              </w:rPr>
              <w:t>2 588</w:t>
            </w:r>
          </w:p>
        </w:tc>
        <w:tc>
          <w:tcPr>
            <w:tcW w:w="0" w:type="auto"/>
          </w:tcPr>
          <w:p w:rsidR="008A11F5" w:rsidRPr="00663C05" w:rsidRDefault="008A11F5" w:rsidP="00F76A2F">
            <w:pPr>
              <w:jc w:val="center"/>
              <w:rPr>
                <w:sz w:val="18"/>
                <w:szCs w:val="18"/>
              </w:rPr>
            </w:pPr>
            <w:r>
              <w:rPr>
                <w:sz w:val="18"/>
                <w:szCs w:val="18"/>
              </w:rPr>
              <w:t>1 678</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1965</w:t>
            </w:r>
          </w:p>
        </w:tc>
        <w:tc>
          <w:tcPr>
            <w:tcW w:w="0" w:type="auto"/>
          </w:tcPr>
          <w:p w:rsidR="008A11F5" w:rsidRPr="00663C05" w:rsidRDefault="008A11F5" w:rsidP="00F76A2F">
            <w:pPr>
              <w:jc w:val="center"/>
              <w:rPr>
                <w:sz w:val="18"/>
                <w:szCs w:val="18"/>
              </w:rPr>
            </w:pPr>
            <w:r>
              <w:rPr>
                <w:sz w:val="18"/>
                <w:szCs w:val="18"/>
              </w:rPr>
              <w:t>846</w:t>
            </w:r>
          </w:p>
        </w:tc>
        <w:tc>
          <w:tcPr>
            <w:tcW w:w="0" w:type="auto"/>
          </w:tcPr>
          <w:p w:rsidR="008A11F5" w:rsidRPr="00663C05" w:rsidRDefault="008A11F5" w:rsidP="00F76A2F">
            <w:pPr>
              <w:jc w:val="center"/>
              <w:rPr>
                <w:sz w:val="18"/>
                <w:szCs w:val="18"/>
              </w:rPr>
            </w:pPr>
            <w:r>
              <w:rPr>
                <w:sz w:val="18"/>
                <w:szCs w:val="18"/>
              </w:rPr>
              <w:t>329</w:t>
            </w:r>
          </w:p>
        </w:tc>
        <w:tc>
          <w:tcPr>
            <w:tcW w:w="0" w:type="auto"/>
          </w:tcPr>
          <w:p w:rsidR="008A11F5" w:rsidRPr="00663C05" w:rsidRDefault="008A11F5" w:rsidP="00F76A2F">
            <w:pPr>
              <w:jc w:val="center"/>
              <w:rPr>
                <w:sz w:val="18"/>
                <w:szCs w:val="18"/>
              </w:rPr>
            </w:pPr>
            <w:r>
              <w:rPr>
                <w:sz w:val="18"/>
                <w:szCs w:val="18"/>
              </w:rPr>
              <w:t>465</w:t>
            </w:r>
          </w:p>
        </w:tc>
        <w:tc>
          <w:tcPr>
            <w:tcW w:w="0" w:type="auto"/>
          </w:tcPr>
          <w:p w:rsidR="008A11F5" w:rsidRPr="00663C05" w:rsidRDefault="008A11F5" w:rsidP="00F76A2F">
            <w:pPr>
              <w:jc w:val="center"/>
              <w:rPr>
                <w:sz w:val="18"/>
                <w:szCs w:val="18"/>
              </w:rPr>
            </w:pPr>
            <w:r>
              <w:rPr>
                <w:sz w:val="18"/>
                <w:szCs w:val="18"/>
              </w:rPr>
              <w:t>52</w:t>
            </w:r>
          </w:p>
        </w:tc>
        <w:tc>
          <w:tcPr>
            <w:tcW w:w="0" w:type="auto"/>
          </w:tcPr>
          <w:p w:rsidR="008A11F5" w:rsidRPr="00663C05" w:rsidRDefault="008A11F5" w:rsidP="00F76A2F">
            <w:pPr>
              <w:jc w:val="center"/>
              <w:rPr>
                <w:sz w:val="18"/>
                <w:szCs w:val="18"/>
              </w:rPr>
            </w:pPr>
            <w:r>
              <w:rPr>
                <w:sz w:val="18"/>
                <w:szCs w:val="18"/>
              </w:rPr>
              <w:t>2 796</w:t>
            </w:r>
          </w:p>
        </w:tc>
        <w:tc>
          <w:tcPr>
            <w:tcW w:w="0" w:type="auto"/>
          </w:tcPr>
          <w:p w:rsidR="008A11F5" w:rsidRPr="00663C05" w:rsidRDefault="008A11F5" w:rsidP="00F76A2F">
            <w:pPr>
              <w:jc w:val="center"/>
              <w:rPr>
                <w:sz w:val="18"/>
                <w:szCs w:val="18"/>
              </w:rPr>
            </w:pPr>
            <w:r>
              <w:rPr>
                <w:sz w:val="18"/>
                <w:szCs w:val="18"/>
              </w:rPr>
              <w:t>2 221</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1970</w:t>
            </w:r>
          </w:p>
        </w:tc>
        <w:tc>
          <w:tcPr>
            <w:tcW w:w="0" w:type="auto"/>
          </w:tcPr>
          <w:p w:rsidR="008A11F5" w:rsidRPr="00663C05" w:rsidRDefault="008A11F5" w:rsidP="00F76A2F">
            <w:pPr>
              <w:jc w:val="center"/>
              <w:rPr>
                <w:sz w:val="18"/>
                <w:szCs w:val="18"/>
              </w:rPr>
            </w:pPr>
            <w:r>
              <w:rPr>
                <w:sz w:val="18"/>
                <w:szCs w:val="18"/>
              </w:rPr>
              <w:t>960</w:t>
            </w:r>
          </w:p>
        </w:tc>
        <w:tc>
          <w:tcPr>
            <w:tcW w:w="0" w:type="auto"/>
          </w:tcPr>
          <w:p w:rsidR="008A11F5" w:rsidRPr="00663C05" w:rsidRDefault="008A11F5" w:rsidP="00F76A2F">
            <w:pPr>
              <w:jc w:val="center"/>
              <w:rPr>
                <w:sz w:val="18"/>
                <w:szCs w:val="18"/>
              </w:rPr>
            </w:pPr>
            <w:r>
              <w:rPr>
                <w:sz w:val="18"/>
                <w:szCs w:val="18"/>
              </w:rPr>
              <w:t>395</w:t>
            </w:r>
          </w:p>
        </w:tc>
        <w:tc>
          <w:tcPr>
            <w:tcW w:w="0" w:type="auto"/>
          </w:tcPr>
          <w:p w:rsidR="008A11F5" w:rsidRPr="00663C05" w:rsidRDefault="008A11F5" w:rsidP="00F76A2F">
            <w:pPr>
              <w:jc w:val="center"/>
              <w:rPr>
                <w:sz w:val="18"/>
                <w:szCs w:val="18"/>
              </w:rPr>
            </w:pPr>
            <w:r>
              <w:rPr>
                <w:sz w:val="18"/>
                <w:szCs w:val="18"/>
              </w:rPr>
              <w:t>464</w:t>
            </w:r>
          </w:p>
        </w:tc>
        <w:tc>
          <w:tcPr>
            <w:tcW w:w="0" w:type="auto"/>
          </w:tcPr>
          <w:p w:rsidR="008A11F5" w:rsidRPr="00663C05" w:rsidRDefault="008A11F5" w:rsidP="00F76A2F">
            <w:pPr>
              <w:rPr>
                <w:sz w:val="18"/>
                <w:szCs w:val="18"/>
              </w:rPr>
            </w:pPr>
            <w:r>
              <w:rPr>
                <w:sz w:val="18"/>
                <w:szCs w:val="18"/>
              </w:rPr>
              <w:t xml:space="preserve">  101</w:t>
            </w:r>
          </w:p>
        </w:tc>
        <w:tc>
          <w:tcPr>
            <w:tcW w:w="0" w:type="auto"/>
          </w:tcPr>
          <w:p w:rsidR="008A11F5" w:rsidRPr="00663C05" w:rsidRDefault="008A11F5" w:rsidP="00F76A2F">
            <w:pPr>
              <w:jc w:val="center"/>
              <w:rPr>
                <w:sz w:val="18"/>
                <w:szCs w:val="18"/>
              </w:rPr>
            </w:pPr>
            <w:r>
              <w:rPr>
                <w:sz w:val="18"/>
                <w:szCs w:val="18"/>
              </w:rPr>
              <w:t>3 212</w:t>
            </w:r>
          </w:p>
        </w:tc>
        <w:tc>
          <w:tcPr>
            <w:tcW w:w="0" w:type="auto"/>
          </w:tcPr>
          <w:p w:rsidR="008A11F5" w:rsidRPr="00663C05" w:rsidRDefault="008A11F5" w:rsidP="00F76A2F">
            <w:pPr>
              <w:jc w:val="center"/>
              <w:rPr>
                <w:sz w:val="18"/>
                <w:szCs w:val="18"/>
              </w:rPr>
            </w:pPr>
            <w:r>
              <w:rPr>
                <w:sz w:val="18"/>
                <w:szCs w:val="18"/>
              </w:rPr>
              <w:t>2 671</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1980</w:t>
            </w:r>
          </w:p>
        </w:tc>
        <w:tc>
          <w:tcPr>
            <w:tcW w:w="0" w:type="auto"/>
          </w:tcPr>
          <w:p w:rsidR="008A11F5" w:rsidRPr="00663C05" w:rsidRDefault="008A11F5" w:rsidP="00F76A2F">
            <w:pPr>
              <w:rPr>
                <w:sz w:val="18"/>
                <w:szCs w:val="18"/>
              </w:rPr>
            </w:pPr>
            <w:r>
              <w:rPr>
                <w:sz w:val="18"/>
                <w:szCs w:val="18"/>
              </w:rPr>
              <w:t>1 335</w:t>
            </w:r>
          </w:p>
        </w:tc>
        <w:tc>
          <w:tcPr>
            <w:tcW w:w="0" w:type="auto"/>
          </w:tcPr>
          <w:p w:rsidR="008A11F5" w:rsidRPr="00663C05" w:rsidRDefault="008A11F5" w:rsidP="00F76A2F">
            <w:pPr>
              <w:rPr>
                <w:sz w:val="18"/>
                <w:szCs w:val="18"/>
              </w:rPr>
            </w:pPr>
            <w:r>
              <w:rPr>
                <w:sz w:val="18"/>
                <w:szCs w:val="18"/>
              </w:rPr>
              <w:t>498</w:t>
            </w:r>
          </w:p>
        </w:tc>
        <w:tc>
          <w:tcPr>
            <w:tcW w:w="0" w:type="auto"/>
          </w:tcPr>
          <w:p w:rsidR="008A11F5" w:rsidRPr="00663C05" w:rsidRDefault="008A11F5" w:rsidP="00F76A2F">
            <w:pPr>
              <w:jc w:val="center"/>
              <w:rPr>
                <w:sz w:val="18"/>
                <w:szCs w:val="18"/>
              </w:rPr>
            </w:pPr>
            <w:r>
              <w:rPr>
                <w:sz w:val="18"/>
                <w:szCs w:val="18"/>
              </w:rPr>
              <w:t>668</w:t>
            </w:r>
          </w:p>
        </w:tc>
        <w:tc>
          <w:tcPr>
            <w:tcW w:w="0" w:type="auto"/>
          </w:tcPr>
          <w:p w:rsidR="008A11F5" w:rsidRPr="00663C05" w:rsidRDefault="008A11F5" w:rsidP="00F76A2F">
            <w:pPr>
              <w:rPr>
                <w:sz w:val="18"/>
                <w:szCs w:val="18"/>
              </w:rPr>
            </w:pPr>
            <w:r>
              <w:rPr>
                <w:sz w:val="18"/>
                <w:szCs w:val="18"/>
              </w:rPr>
              <w:t xml:space="preserve">  169</w:t>
            </w:r>
          </w:p>
        </w:tc>
        <w:tc>
          <w:tcPr>
            <w:tcW w:w="0" w:type="auto"/>
          </w:tcPr>
          <w:p w:rsidR="008A11F5" w:rsidRPr="00663C05" w:rsidRDefault="008A11F5" w:rsidP="00F76A2F">
            <w:pPr>
              <w:jc w:val="center"/>
              <w:rPr>
                <w:sz w:val="18"/>
                <w:szCs w:val="18"/>
              </w:rPr>
            </w:pPr>
            <w:r>
              <w:rPr>
                <w:sz w:val="18"/>
                <w:szCs w:val="18"/>
              </w:rPr>
              <w:t>4 035</w:t>
            </w:r>
          </w:p>
        </w:tc>
        <w:tc>
          <w:tcPr>
            <w:tcW w:w="0" w:type="auto"/>
          </w:tcPr>
          <w:p w:rsidR="008A11F5" w:rsidRPr="00663C05" w:rsidRDefault="008A11F5" w:rsidP="00F76A2F">
            <w:pPr>
              <w:jc w:val="center"/>
              <w:rPr>
                <w:sz w:val="18"/>
                <w:szCs w:val="18"/>
              </w:rPr>
            </w:pPr>
            <w:r>
              <w:rPr>
                <w:sz w:val="18"/>
                <w:szCs w:val="18"/>
              </w:rPr>
              <w:t>3 370</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1990</w:t>
            </w:r>
          </w:p>
        </w:tc>
        <w:tc>
          <w:tcPr>
            <w:tcW w:w="0" w:type="auto"/>
          </w:tcPr>
          <w:p w:rsidR="008A11F5" w:rsidRPr="00663C05" w:rsidRDefault="008A11F5" w:rsidP="00F76A2F">
            <w:pPr>
              <w:rPr>
                <w:sz w:val="18"/>
                <w:szCs w:val="18"/>
              </w:rPr>
            </w:pPr>
            <w:r>
              <w:rPr>
                <w:sz w:val="18"/>
                <w:szCs w:val="18"/>
              </w:rPr>
              <w:t>1 465</w:t>
            </w:r>
          </w:p>
        </w:tc>
        <w:tc>
          <w:tcPr>
            <w:tcW w:w="0" w:type="auto"/>
          </w:tcPr>
          <w:p w:rsidR="008A11F5" w:rsidRPr="00663C05" w:rsidRDefault="008A11F5" w:rsidP="00F76A2F">
            <w:pPr>
              <w:rPr>
                <w:sz w:val="18"/>
                <w:szCs w:val="18"/>
              </w:rPr>
            </w:pPr>
            <w:r>
              <w:rPr>
                <w:sz w:val="18"/>
                <w:szCs w:val="18"/>
              </w:rPr>
              <w:t>515</w:t>
            </w:r>
          </w:p>
        </w:tc>
        <w:tc>
          <w:tcPr>
            <w:tcW w:w="0" w:type="auto"/>
          </w:tcPr>
          <w:p w:rsidR="008A11F5" w:rsidRPr="00663C05" w:rsidRDefault="008A11F5" w:rsidP="00F76A2F">
            <w:pPr>
              <w:jc w:val="center"/>
              <w:rPr>
                <w:sz w:val="18"/>
                <w:szCs w:val="18"/>
              </w:rPr>
            </w:pPr>
            <w:r>
              <w:rPr>
                <w:sz w:val="18"/>
                <w:szCs w:val="18"/>
              </w:rPr>
              <w:t>740</w:t>
            </w:r>
          </w:p>
        </w:tc>
        <w:tc>
          <w:tcPr>
            <w:tcW w:w="0" w:type="auto"/>
          </w:tcPr>
          <w:p w:rsidR="008A11F5" w:rsidRPr="00663C05" w:rsidRDefault="008A11F5" w:rsidP="00F76A2F">
            <w:pPr>
              <w:rPr>
                <w:sz w:val="18"/>
                <w:szCs w:val="18"/>
              </w:rPr>
            </w:pPr>
            <w:r>
              <w:rPr>
                <w:sz w:val="18"/>
                <w:szCs w:val="18"/>
              </w:rPr>
              <w:t xml:space="preserve">  210</w:t>
            </w:r>
          </w:p>
        </w:tc>
        <w:tc>
          <w:tcPr>
            <w:tcW w:w="0" w:type="auto"/>
          </w:tcPr>
          <w:p w:rsidR="008A11F5" w:rsidRPr="00663C05" w:rsidRDefault="008A11F5" w:rsidP="00F76A2F">
            <w:pPr>
              <w:jc w:val="center"/>
              <w:rPr>
                <w:sz w:val="18"/>
                <w:szCs w:val="18"/>
              </w:rPr>
            </w:pPr>
            <w:r>
              <w:rPr>
                <w:sz w:val="18"/>
                <w:szCs w:val="18"/>
              </w:rPr>
              <w:t>4 802</w:t>
            </w:r>
          </w:p>
        </w:tc>
        <w:tc>
          <w:tcPr>
            <w:tcW w:w="0" w:type="auto"/>
          </w:tcPr>
          <w:p w:rsidR="008A11F5" w:rsidRPr="00663C05" w:rsidRDefault="008A11F5" w:rsidP="00F76A2F">
            <w:pPr>
              <w:jc w:val="center"/>
              <w:rPr>
                <w:sz w:val="18"/>
                <w:szCs w:val="18"/>
              </w:rPr>
            </w:pPr>
            <w:r>
              <w:rPr>
                <w:sz w:val="18"/>
                <w:szCs w:val="18"/>
              </w:rPr>
              <w:t>3 681</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2000</w:t>
            </w:r>
          </w:p>
        </w:tc>
        <w:tc>
          <w:tcPr>
            <w:tcW w:w="0" w:type="auto"/>
          </w:tcPr>
          <w:p w:rsidR="008A11F5" w:rsidRPr="00663C05" w:rsidRDefault="008A11F5" w:rsidP="00F76A2F">
            <w:pPr>
              <w:rPr>
                <w:sz w:val="18"/>
                <w:szCs w:val="18"/>
              </w:rPr>
            </w:pPr>
            <w:r>
              <w:rPr>
                <w:sz w:val="18"/>
                <w:szCs w:val="18"/>
              </w:rPr>
              <w:t>1 084</w:t>
            </w:r>
          </w:p>
        </w:tc>
        <w:tc>
          <w:tcPr>
            <w:tcW w:w="0" w:type="auto"/>
          </w:tcPr>
          <w:p w:rsidR="008A11F5" w:rsidRPr="00663C05" w:rsidRDefault="008A11F5" w:rsidP="00F76A2F">
            <w:pPr>
              <w:rPr>
                <w:sz w:val="18"/>
                <w:szCs w:val="18"/>
              </w:rPr>
            </w:pPr>
            <w:r>
              <w:rPr>
                <w:sz w:val="18"/>
                <w:szCs w:val="18"/>
              </w:rPr>
              <w:t>208</w:t>
            </w:r>
          </w:p>
        </w:tc>
        <w:tc>
          <w:tcPr>
            <w:tcW w:w="0" w:type="auto"/>
          </w:tcPr>
          <w:p w:rsidR="008A11F5" w:rsidRPr="00663C05" w:rsidRDefault="008A11F5" w:rsidP="00F76A2F">
            <w:pPr>
              <w:jc w:val="center"/>
              <w:rPr>
                <w:sz w:val="18"/>
                <w:szCs w:val="18"/>
              </w:rPr>
            </w:pPr>
            <w:r>
              <w:rPr>
                <w:sz w:val="18"/>
                <w:szCs w:val="18"/>
              </w:rPr>
              <w:t>584</w:t>
            </w:r>
          </w:p>
        </w:tc>
        <w:tc>
          <w:tcPr>
            <w:tcW w:w="0" w:type="auto"/>
          </w:tcPr>
          <w:p w:rsidR="008A11F5" w:rsidRPr="00663C05" w:rsidRDefault="008A11F5" w:rsidP="00F76A2F">
            <w:pPr>
              <w:rPr>
                <w:sz w:val="18"/>
                <w:szCs w:val="18"/>
              </w:rPr>
            </w:pPr>
            <w:r>
              <w:rPr>
                <w:sz w:val="18"/>
                <w:szCs w:val="18"/>
              </w:rPr>
              <w:t xml:space="preserve">  292</w:t>
            </w:r>
          </w:p>
        </w:tc>
        <w:tc>
          <w:tcPr>
            <w:tcW w:w="0" w:type="auto"/>
          </w:tcPr>
          <w:p w:rsidR="008A11F5" w:rsidRPr="00663C05" w:rsidRDefault="008A11F5" w:rsidP="00F76A2F">
            <w:pPr>
              <w:jc w:val="center"/>
              <w:rPr>
                <w:sz w:val="18"/>
                <w:szCs w:val="18"/>
              </w:rPr>
            </w:pPr>
            <w:r>
              <w:rPr>
                <w:sz w:val="18"/>
                <w:szCs w:val="18"/>
              </w:rPr>
              <w:t>2 708</w:t>
            </w:r>
          </w:p>
        </w:tc>
        <w:tc>
          <w:tcPr>
            <w:tcW w:w="0" w:type="auto"/>
          </w:tcPr>
          <w:p w:rsidR="008A11F5" w:rsidRPr="00663C05" w:rsidRDefault="008A11F5" w:rsidP="00F76A2F">
            <w:pPr>
              <w:jc w:val="center"/>
              <w:rPr>
                <w:sz w:val="18"/>
                <w:szCs w:val="18"/>
              </w:rPr>
            </w:pPr>
            <w:r>
              <w:rPr>
                <w:sz w:val="18"/>
                <w:szCs w:val="18"/>
              </w:rPr>
              <w:t>3 064</w:t>
            </w:r>
          </w:p>
        </w:tc>
      </w:tr>
      <w:tr w:rsidR="008A11F5" w:rsidRPr="00663C05" w:rsidTr="00F76A2F">
        <w:trPr>
          <w:jc w:val="center"/>
        </w:trPr>
        <w:tc>
          <w:tcPr>
            <w:tcW w:w="0" w:type="auto"/>
          </w:tcPr>
          <w:p w:rsidR="008A11F5" w:rsidRPr="00663C05" w:rsidRDefault="008A11F5" w:rsidP="00F76A2F">
            <w:pPr>
              <w:rPr>
                <w:sz w:val="18"/>
                <w:szCs w:val="18"/>
              </w:rPr>
            </w:pPr>
            <w:r>
              <w:rPr>
                <w:sz w:val="18"/>
                <w:szCs w:val="18"/>
              </w:rPr>
              <w:t>2010</w:t>
            </w:r>
          </w:p>
        </w:tc>
        <w:tc>
          <w:tcPr>
            <w:tcW w:w="0" w:type="auto"/>
          </w:tcPr>
          <w:p w:rsidR="008A11F5" w:rsidRPr="00663C05" w:rsidRDefault="008A11F5" w:rsidP="00F76A2F">
            <w:pPr>
              <w:rPr>
                <w:sz w:val="18"/>
                <w:szCs w:val="18"/>
              </w:rPr>
            </w:pPr>
            <w:r>
              <w:rPr>
                <w:sz w:val="18"/>
                <w:szCs w:val="18"/>
              </w:rPr>
              <w:t xml:space="preserve">   788</w:t>
            </w:r>
          </w:p>
        </w:tc>
        <w:tc>
          <w:tcPr>
            <w:tcW w:w="0" w:type="auto"/>
          </w:tcPr>
          <w:p w:rsidR="008A11F5" w:rsidRPr="00663C05" w:rsidRDefault="008A11F5" w:rsidP="00F76A2F">
            <w:pPr>
              <w:rPr>
                <w:sz w:val="18"/>
                <w:szCs w:val="18"/>
              </w:rPr>
            </w:pPr>
            <w:r>
              <w:rPr>
                <w:sz w:val="18"/>
                <w:szCs w:val="18"/>
              </w:rPr>
              <w:t>171</w:t>
            </w:r>
          </w:p>
        </w:tc>
        <w:tc>
          <w:tcPr>
            <w:tcW w:w="0" w:type="auto"/>
          </w:tcPr>
          <w:p w:rsidR="008A11F5" w:rsidRPr="00663C05" w:rsidRDefault="008A11F5" w:rsidP="00F76A2F">
            <w:pPr>
              <w:jc w:val="center"/>
              <w:rPr>
                <w:sz w:val="18"/>
                <w:szCs w:val="18"/>
              </w:rPr>
            </w:pPr>
            <w:r>
              <w:rPr>
                <w:sz w:val="18"/>
                <w:szCs w:val="18"/>
              </w:rPr>
              <w:t>366</w:t>
            </w:r>
          </w:p>
        </w:tc>
        <w:tc>
          <w:tcPr>
            <w:tcW w:w="0" w:type="auto"/>
          </w:tcPr>
          <w:p w:rsidR="008A11F5" w:rsidRPr="00663C05" w:rsidRDefault="008A11F5" w:rsidP="00F76A2F">
            <w:pPr>
              <w:rPr>
                <w:sz w:val="18"/>
                <w:szCs w:val="18"/>
              </w:rPr>
            </w:pPr>
            <w:r>
              <w:rPr>
                <w:sz w:val="18"/>
                <w:szCs w:val="18"/>
              </w:rPr>
              <w:t xml:space="preserve">  251</w:t>
            </w:r>
          </w:p>
        </w:tc>
        <w:tc>
          <w:tcPr>
            <w:tcW w:w="0" w:type="auto"/>
          </w:tcPr>
          <w:p w:rsidR="008A11F5" w:rsidRPr="00663C05" w:rsidRDefault="008A11F5" w:rsidP="00F76A2F">
            <w:pPr>
              <w:jc w:val="center"/>
              <w:rPr>
                <w:sz w:val="18"/>
                <w:szCs w:val="18"/>
              </w:rPr>
            </w:pPr>
            <w:r>
              <w:rPr>
                <w:sz w:val="18"/>
                <w:szCs w:val="18"/>
              </w:rPr>
              <w:t>2 612</w:t>
            </w:r>
          </w:p>
        </w:tc>
        <w:tc>
          <w:tcPr>
            <w:tcW w:w="0" w:type="auto"/>
          </w:tcPr>
          <w:p w:rsidR="008A11F5" w:rsidRPr="00663C05" w:rsidRDefault="008A11F5" w:rsidP="00F76A2F">
            <w:pPr>
              <w:jc w:val="center"/>
              <w:rPr>
                <w:sz w:val="18"/>
                <w:szCs w:val="18"/>
              </w:rPr>
            </w:pPr>
            <w:r>
              <w:rPr>
                <w:sz w:val="18"/>
                <w:szCs w:val="18"/>
              </w:rPr>
              <w:t>2 125</w:t>
            </w:r>
          </w:p>
        </w:tc>
      </w:tr>
      <w:tr w:rsidR="008A11F5" w:rsidRPr="00663C05" w:rsidTr="00F76A2F">
        <w:trPr>
          <w:jc w:val="center"/>
        </w:trPr>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rPr>
                <w:sz w:val="18"/>
                <w:szCs w:val="18"/>
              </w:rPr>
            </w:pPr>
          </w:p>
        </w:tc>
        <w:tc>
          <w:tcPr>
            <w:tcW w:w="0" w:type="auto"/>
          </w:tcPr>
          <w:p w:rsidR="008A11F5" w:rsidRPr="00663C05" w:rsidRDefault="008A11F5" w:rsidP="00F76A2F">
            <w:pPr>
              <w:jc w:val="center"/>
              <w:rPr>
                <w:sz w:val="18"/>
                <w:szCs w:val="18"/>
              </w:rPr>
            </w:pPr>
          </w:p>
        </w:tc>
      </w:tr>
    </w:tbl>
    <w:p w:rsidR="008A11F5" w:rsidRPr="00FF6F80" w:rsidRDefault="008A11F5" w:rsidP="008A11F5">
      <w:pPr>
        <w:rPr>
          <w:i/>
        </w:rPr>
      </w:pPr>
      <w:r>
        <w:rPr>
          <w:sz w:val="18"/>
          <w:szCs w:val="18"/>
        </w:rPr>
        <w:t xml:space="preserve">                                </w:t>
      </w:r>
      <w:r w:rsidRPr="00FF6F80">
        <w:rPr>
          <w:i/>
        </w:rPr>
        <w:t>1) od roku 2002 pouze zemědělský sektor</w:t>
      </w:r>
    </w:p>
    <w:p w:rsidR="008A11F5" w:rsidRDefault="008A11F5" w:rsidP="008A11F5">
      <w:pPr>
        <w:spacing w:line="260" w:lineRule="exact"/>
        <w:ind w:firstLine="567"/>
        <w:jc w:val="both"/>
      </w:pPr>
      <w:r w:rsidRPr="003B1F22">
        <w:t>Problematice zemědělství je věnována celosvětová pozornost. Mělo by</w:t>
      </w:r>
      <w:r>
        <w:t xml:space="preserve"> tomu tak být i v každém státě. </w:t>
      </w:r>
      <w:r w:rsidRPr="003B1F22">
        <w:t>Tady má Česká republika značné rezervy. Po revolučních změnách v devadesátých letech to mnohdy vypadalo na zánik zemědělství. K m</w:t>
      </w:r>
      <w:r>
        <w:t>oci se dostali lidé s podivným myšlením a důsledky přetrvávají dodnes. Rozbilo se to, co fungovalo a dodnes není žádná adekvátní zemědělská politika. Snaha o řešení stavu je mnohdy jen předstíraná. Vývoj vzbuzuje obavy.</w:t>
      </w:r>
    </w:p>
    <w:p w:rsidR="008A11F5" w:rsidRDefault="008A11F5" w:rsidP="008A11F5">
      <w:pPr>
        <w:numPr>
          <w:ilvl w:val="0"/>
          <w:numId w:val="3"/>
        </w:numPr>
        <w:tabs>
          <w:tab w:val="clear" w:pos="360"/>
          <w:tab w:val="num" w:pos="0"/>
        </w:tabs>
        <w:spacing w:after="0" w:line="260" w:lineRule="exact"/>
        <w:jc w:val="both"/>
        <w:rPr>
          <w:b/>
          <w:bCs/>
          <w:caps/>
        </w:rPr>
      </w:pPr>
      <w:r>
        <w:rPr>
          <w:b/>
          <w:bCs/>
          <w:caps/>
        </w:rPr>
        <w:t xml:space="preserve">    půda</w:t>
      </w:r>
    </w:p>
    <w:p w:rsidR="008A11F5" w:rsidRPr="00064B29" w:rsidRDefault="008A11F5" w:rsidP="008A11F5">
      <w:pPr>
        <w:spacing w:line="260" w:lineRule="exact"/>
        <w:ind w:firstLine="567"/>
        <w:jc w:val="both"/>
      </w:pPr>
      <w:r w:rsidRPr="00E72B5A">
        <w:t>P</w:t>
      </w:r>
      <w:r>
        <w:t>ůda</w:t>
      </w:r>
      <w:r w:rsidRPr="005F1F66">
        <w:rPr>
          <w:bCs/>
        </w:rPr>
        <w:t xml:space="preserve"> </w:t>
      </w:r>
      <w:r>
        <w:rPr>
          <w:bCs/>
        </w:rPr>
        <w:t xml:space="preserve">je nenahraditelným zdrojem života. </w:t>
      </w:r>
      <w:r w:rsidRPr="00064B29">
        <w:t xml:space="preserve">Půda je vyvíjející se </w:t>
      </w:r>
      <w:r>
        <w:t xml:space="preserve">složitý </w:t>
      </w:r>
      <w:r w:rsidRPr="00064B29">
        <w:t>dynamický živý systém. Přežití a prosperita všech suchozemských společenstev přirozených i umělých závisí na tenké vrchní vrstvě země. Půda je nejcennějším přírodním bohatstvím.</w:t>
      </w:r>
      <w:r>
        <w:t xml:space="preserve"> Je v podstatě neobnovitelným zdrojem. Její úrodnost je třeba udržovat tak, aby hospodaření bylo trvalé.  </w:t>
      </w:r>
      <w:r w:rsidRPr="00064B29">
        <w:t>Je přirozenou součástí národního bohatství státu. Půdu je proto nutné chránit pro současnost, tak pro budoucnost.</w:t>
      </w:r>
    </w:p>
    <w:p w:rsidR="008A11F5" w:rsidRDefault="008A11F5" w:rsidP="008A11F5">
      <w:pPr>
        <w:spacing w:line="260" w:lineRule="exact"/>
        <w:ind w:firstLine="567"/>
        <w:jc w:val="both"/>
        <w:rPr>
          <w:bCs/>
          <w:kern w:val="36"/>
        </w:rPr>
      </w:pPr>
      <w:r w:rsidRPr="00064B29">
        <w:t xml:space="preserve">Půda plní celou řadu funkcí, mezi které patří: základní článek potravinového řetězce a současně substrát pro růst rostlin; půda je životní zásobárnou vody pro suchozemské rostliny a mikroorganismy a také filtračním čisticím prostředím, přes které voda prochází; mikroorganismy jsou obrovskou a </w:t>
      </w:r>
      <w:r w:rsidRPr="00064B29">
        <w:lastRenderedPageBreak/>
        <w:t>dosud ještě plně neprobádanou a nedoceněnou zásobá</w:t>
      </w:r>
      <w:r>
        <w:t>rnou genetické informace a umož</w:t>
      </w:r>
      <w:r w:rsidRPr="00064B29">
        <w:t>ňují průběh důležitých procesů v ekosystémech; půda hraje významnou roli ve stabilitě ekosystémů a ovlivňování bilancí látek a energií; z půdy pochází také množství základních složek stavebních materiálů a surovin a současně půda poskytuje prostor pro sta</w:t>
      </w:r>
      <w:r>
        <w:t>vby, rekreační činnost a další</w:t>
      </w:r>
      <w:r w:rsidRPr="00064B29">
        <w:t xml:space="preserve"> aktivity člověka</w:t>
      </w:r>
      <w:r>
        <w:t xml:space="preserve">, </w:t>
      </w:r>
      <w:r w:rsidRPr="00064B29">
        <w:t>z půdy se také prostřednictvím archeologického výzkumu dovídáme o své minulosti</w:t>
      </w:r>
      <w:r w:rsidRPr="0036386E">
        <w:t xml:space="preserve"> (zdroj 5).  </w:t>
      </w:r>
    </w:p>
    <w:p w:rsidR="008A11F5" w:rsidRDefault="008A11F5" w:rsidP="008A11F5">
      <w:pPr>
        <w:spacing w:line="260" w:lineRule="exact"/>
        <w:ind w:firstLine="567"/>
        <w:jc w:val="both"/>
        <w:rPr>
          <w:bCs/>
        </w:rPr>
      </w:pPr>
      <w:r w:rsidRPr="00064B29">
        <w:t>V roce 1972 byla přijata Evropská charta o půdě a v roce 1981 pak na zasedání FAO Světová charta o půdě. V roce 1992 vedoucí představitelé 178 států přijali dokumenty, ve kterých je stanovena řada principů zacházení s půdním fondem a bylo doporučeno vládám, aby se těmito principy řídily</w:t>
      </w:r>
    </w:p>
    <w:p w:rsidR="008A11F5" w:rsidRDefault="008A11F5" w:rsidP="008A11F5">
      <w:pPr>
        <w:spacing w:line="260" w:lineRule="exact"/>
        <w:ind w:firstLine="567"/>
        <w:jc w:val="both"/>
      </w:pPr>
      <w:r w:rsidRPr="00064B29">
        <w:rPr>
          <w:bCs/>
        </w:rPr>
        <w:t>Problematikou půdy</w:t>
      </w:r>
      <w:r w:rsidRPr="00064B29">
        <w:t xml:space="preserve"> se zabývá odbor obecné ochrany přírody a krajiny Ministerstva životního prostředí. Ministerstvo v rámci své kompetence vykonává funkci ústředního orgánu státní správy ochrany zemědělského půdního fondu </w:t>
      </w:r>
      <w:r w:rsidRPr="00064B29">
        <w:rPr>
          <w:bCs/>
        </w:rPr>
        <w:t>podle zákona o ochraně zemědělského půdního fondu</w:t>
      </w:r>
      <w:r w:rsidRPr="00064B29">
        <w:t>. Obsahem je vymezení zemědělského půdního fondu, jeho kvalitativní i kvantitativní ochrany, režim odnímání zemědělské půdy ze zemědělského půdního fondu, odvody za odnětí zemědělské půdy, státní správa na úseku ochrany zemědělského půdního fondu a sankční ustanovení. MŽP metodicky řídí orgány státní správy na úseku ochrany zemědělského půdního fondu a spolupracuje s přís</w:t>
      </w:r>
      <w:r>
        <w:t>lušnými resortními organizacemi. Spolupracuje také s resortem zemědělství, s resortem zdravotnictví a také resortem školství.</w:t>
      </w:r>
    </w:p>
    <w:p w:rsidR="008A11F5" w:rsidRPr="00064B29" w:rsidRDefault="008A11F5" w:rsidP="008A11F5">
      <w:pPr>
        <w:spacing w:line="260" w:lineRule="exact"/>
        <w:ind w:firstLine="567"/>
        <w:jc w:val="both"/>
      </w:pPr>
      <w:r>
        <w:t xml:space="preserve"> </w:t>
      </w:r>
      <w:r w:rsidRPr="00064B29">
        <w:t xml:space="preserve">V Evropské unii se jednotné předpisy týkající se půdní problematiky teprve tvoří. Byla schválena základní strategie k vytčení témat pro řešení úkolů souvisejících s ochranou půdy </w:t>
      </w:r>
      <w:proofErr w:type="spellStart"/>
      <w:r w:rsidRPr="00064B29">
        <w:rPr>
          <w:bCs/>
        </w:rPr>
        <w:t>Soil</w:t>
      </w:r>
      <w:proofErr w:type="spellEnd"/>
      <w:r w:rsidRPr="00064B29">
        <w:rPr>
          <w:bCs/>
        </w:rPr>
        <w:t xml:space="preserve"> </w:t>
      </w:r>
      <w:proofErr w:type="spellStart"/>
      <w:r w:rsidRPr="00064B29">
        <w:rPr>
          <w:bCs/>
        </w:rPr>
        <w:t>tematic</w:t>
      </w:r>
      <w:proofErr w:type="spellEnd"/>
      <w:r w:rsidRPr="00064B29">
        <w:rPr>
          <w:bCs/>
        </w:rPr>
        <w:t xml:space="preserve"> </w:t>
      </w:r>
      <w:proofErr w:type="spellStart"/>
      <w:r w:rsidRPr="00064B29">
        <w:rPr>
          <w:bCs/>
        </w:rPr>
        <w:t>strategy</w:t>
      </w:r>
      <w:proofErr w:type="spellEnd"/>
      <w:r w:rsidRPr="00064B29">
        <w:t>. V současné době probíhají v EU jednání k přípravě Rámcové směrnice k ochraně půdy.</w:t>
      </w:r>
      <w:r>
        <w:t xml:space="preserve"> </w:t>
      </w:r>
    </w:p>
    <w:p w:rsidR="008A11F5" w:rsidRDefault="008A11F5" w:rsidP="008A11F5">
      <w:pPr>
        <w:spacing w:line="260" w:lineRule="exact"/>
        <w:ind w:firstLine="567"/>
        <w:jc w:val="both"/>
      </w:pPr>
      <w:r>
        <w:t xml:space="preserve">Plocha zemědělské půdy se v České republice snižuje a je tomu tak i v jiných státech. Rostoucí populace ve světě však potřebuje více půdy. To je rozpor. V řadě zemí dochází k poklesu plochy půdy vlivem špatného hospodaření orgánů státu i soukromého sektoru. Půda je zabírána na stavby domů, obchodních center, logistických skladů, silnic a dálnic, železnic, </w:t>
      </w:r>
      <w:proofErr w:type="spellStart"/>
      <w:r>
        <w:t>fotovoltaických</w:t>
      </w:r>
      <w:proofErr w:type="spellEnd"/>
      <w:r>
        <w:t xml:space="preserve"> elektráren. K úbytku půdy dochází také vlivem těžení surovin, špatného obhospodařování, vlivem větrné a vodní eroze, kácením stromů a keřů, zasolováním atp. Žel dochází také k haváriím, při kterých se do půdy dostávají škodliviny, které se dlouho či vůbec nerozloží. </w:t>
      </w:r>
    </w:p>
    <w:p w:rsidR="008A11F5" w:rsidRDefault="008A11F5" w:rsidP="008A11F5">
      <w:pPr>
        <w:spacing w:line="260" w:lineRule="exact"/>
        <w:ind w:firstLine="567"/>
        <w:jc w:val="both"/>
      </w:pPr>
      <w:r>
        <w:t>V České republice došlo od devadesátých let minulého století k úbytku zemědělské půdy o více, než dvacet procent. Trend pokračuje. Je rizikový.  Co bude dále?</w:t>
      </w:r>
    </w:p>
    <w:p w:rsidR="008A11F5" w:rsidRDefault="008A11F5" w:rsidP="008A11F5">
      <w:pPr>
        <w:spacing w:line="260" w:lineRule="exact"/>
        <w:ind w:firstLine="567"/>
        <w:jc w:val="both"/>
      </w:pPr>
      <w:r>
        <w:t xml:space="preserve">Nejde jen o plochu půdy, ale také a to především o její úrodnost. Zde je rozhodující stav humusu v půdě. Ten tvoří jen několik procent a rozhoduje o dalších vlastnostech půdy, nutných pro růst a produkci rostlin. Vlivem intenzivního hospodářství a nevhodného obdělávání půdy dochází také k úbytku různých prvků, které pak negativně působí na úrodnost. Další riziko. Přitom peníze na zemědělský a tedy i půdní výzkum budou klesat. </w:t>
      </w:r>
    </w:p>
    <w:p w:rsidR="008A11F5" w:rsidRDefault="008A11F5" w:rsidP="008A11F5">
      <w:pPr>
        <w:spacing w:line="260" w:lineRule="exact"/>
        <w:ind w:firstLine="567"/>
        <w:jc w:val="both"/>
      </w:pPr>
    </w:p>
    <w:p w:rsidR="008A11F5" w:rsidRDefault="008A11F5" w:rsidP="008A11F5">
      <w:pPr>
        <w:spacing w:line="260" w:lineRule="exact"/>
        <w:ind w:firstLine="567"/>
        <w:jc w:val="both"/>
      </w:pPr>
      <w:r>
        <w:t xml:space="preserve">Nevážíme si půdy, nejsme s ní srostlí. Příčin je celá řada. Moc peněz, neuvědomění si významu půdy. Školní brigády, studentské brigády měly v tomto směru výchovný význam. Konkurence levnějších potravin z dovozu, špatná dotační politika a další. </w:t>
      </w:r>
    </w:p>
    <w:p w:rsidR="008A11F5" w:rsidRDefault="008A11F5" w:rsidP="008A11F5">
      <w:pPr>
        <w:numPr>
          <w:ilvl w:val="0"/>
          <w:numId w:val="3"/>
        </w:numPr>
        <w:tabs>
          <w:tab w:val="clear" w:pos="360"/>
          <w:tab w:val="num" w:pos="0"/>
        </w:tabs>
        <w:spacing w:after="0" w:line="260" w:lineRule="exact"/>
        <w:jc w:val="both"/>
        <w:rPr>
          <w:b/>
          <w:bCs/>
          <w:caps/>
        </w:rPr>
      </w:pPr>
      <w:r>
        <w:rPr>
          <w:b/>
          <w:bCs/>
          <w:caps/>
        </w:rPr>
        <w:t xml:space="preserve">    voda</w:t>
      </w:r>
    </w:p>
    <w:p w:rsidR="008A11F5" w:rsidRDefault="008A11F5" w:rsidP="008A11F5">
      <w:pPr>
        <w:spacing w:line="260" w:lineRule="exact"/>
        <w:ind w:firstLine="567"/>
        <w:jc w:val="both"/>
        <w:rPr>
          <w:bCs/>
        </w:rPr>
      </w:pPr>
      <w:r w:rsidRPr="00597C75">
        <w:rPr>
          <w:bCs/>
        </w:rPr>
        <w:t>Voda je základ života</w:t>
      </w:r>
      <w:r>
        <w:rPr>
          <w:bCs/>
        </w:rPr>
        <w:t xml:space="preserve">. Bez vody není života. Tato slova jsme slýchávali na základní škole. Moderněji řečeno – voda je základní složkou biomasy. Člověk bez vody vydrží několik dní. Pro </w:t>
      </w:r>
      <w:r>
        <w:rPr>
          <w:bCs/>
        </w:rPr>
        <w:lastRenderedPageBreak/>
        <w:t xml:space="preserve">živočišstvo je voda prostředím. Lidské tělo je tvořeno zhruba osmdesáti procenty vody. Pro rostliny je samozřejmě také základem života. Fauna i flóra potřebuje různé množství vody, v různé kvalitě a složení, a také v patřičném čase. V životě rostlin je také voda nutná podle jejich vegetačního období. V lidském věku je tomu obdobně a v průběhu dne rovněž. Voda je také médiem, které plní funkci přenosu živin a látek tělu prospěšných. Voda také plní funkci při vylučování škodlivin. Voda je rovněž prostředkem energie a prostředkem očisty různého typu. Zejména pro ryby je životním prostředím. Voda je nejrozšířenější sloučeninou na zeměkouli. </w:t>
      </w:r>
    </w:p>
    <w:p w:rsidR="008A11F5" w:rsidRDefault="008A11F5" w:rsidP="008A11F5">
      <w:pPr>
        <w:spacing w:line="260" w:lineRule="exact"/>
        <w:ind w:firstLine="567"/>
        <w:jc w:val="both"/>
        <w:rPr>
          <w:bCs/>
        </w:rPr>
      </w:pPr>
      <w:r>
        <w:rPr>
          <w:bCs/>
        </w:rPr>
        <w:t xml:space="preserve">Voda je dle výše uvedeného významným činitelem pro bezpečnost, skrývá v sobě potenciál nebezpečnosti. Její nedostatek či špatná kvalita, snižuje kvalitu života a také ho může ohrožovat. </w:t>
      </w:r>
    </w:p>
    <w:p w:rsidR="008A11F5" w:rsidRDefault="008A11F5" w:rsidP="008A11F5">
      <w:pPr>
        <w:spacing w:line="260" w:lineRule="exact"/>
        <w:ind w:firstLine="567"/>
        <w:jc w:val="both"/>
        <w:rPr>
          <w:bCs/>
        </w:rPr>
      </w:pPr>
      <w:r>
        <w:rPr>
          <w:bCs/>
        </w:rPr>
        <w:t xml:space="preserve">V zemědělství, při výrobě potravin rostlinného i živočišného původu je potřeba vody značná. Voda se používá nejen k bezprostřednímu zemědělskému využití, ale také při výrobě strojů, pohonných hmot, hnojiv atd. Uvádí se, že na výrobu jedné pneumatiky pro osobní vozidlo je potřeb průměrně 150 litrů vody, na výrobu PET láhve 3,5 litru, na produkci jednoho kilogramu hovězího masa se spotřebuje 15 000 litrů vody. Uvedená čísla jsou velmi nepřesná a je třeba je brát s velkou rezervou. Záleží na různých okolnostech. </w:t>
      </w:r>
    </w:p>
    <w:p w:rsidR="008A11F5" w:rsidRDefault="008A11F5" w:rsidP="008A11F5">
      <w:pPr>
        <w:spacing w:line="260" w:lineRule="exact"/>
        <w:ind w:firstLine="567"/>
        <w:jc w:val="both"/>
        <w:rPr>
          <w:bCs/>
        </w:rPr>
      </w:pPr>
      <w:r>
        <w:rPr>
          <w:bCs/>
        </w:rPr>
        <w:t>Přestože vody pitné i užitkové je na Zemi stále stejné množství, její rozvrstvení je nepravidelné v množství, jakosti, čase i prostoru. Optimalizovat tyto parametry umíme jen málo a to spíše jen v systému vodárenství. V zemědělství se dosáhlo vyšších výnosů a kvality rostlin systémem závlah. Ty jsou však finančně náročné a na některých lokalitách nepoužitelné, protože pokles hladiny spodní vody (je též významným rizikem) v posledních letech to neumožňuje. Na mnoha místech klesá hladina vody ve studních i větších vodních zdrojích. Zejména v letním období se pak z malých řek stávají potoky a z potoků jen strouhy. Ve světě vysychají řeky a vnitřní moře nebo velká vodní jezera a rybníky.</w:t>
      </w:r>
    </w:p>
    <w:p w:rsidR="008A11F5" w:rsidRDefault="008A11F5" w:rsidP="008A11F5">
      <w:pPr>
        <w:spacing w:line="260" w:lineRule="exact"/>
        <w:ind w:firstLine="567"/>
        <w:jc w:val="both"/>
        <w:rPr>
          <w:b/>
          <w:bCs/>
          <w:caps/>
        </w:rPr>
      </w:pPr>
      <w:r>
        <w:rPr>
          <w:bCs/>
        </w:rPr>
        <w:t>Naopak přívalové deště způsobují záplavy, smývají ornici, splachují úrodu a způsobují další malé i velké škody. Rizika související s vodou pitnou i užitkovou jsou značná.</w:t>
      </w:r>
    </w:p>
    <w:p w:rsidR="008A11F5" w:rsidRDefault="008A11F5" w:rsidP="008A11F5">
      <w:pPr>
        <w:spacing w:line="260" w:lineRule="exact"/>
        <w:jc w:val="both"/>
        <w:rPr>
          <w:b/>
          <w:bCs/>
          <w:caps/>
        </w:rPr>
      </w:pPr>
      <w:r w:rsidRPr="007107BE">
        <w:rPr>
          <w:b/>
          <w:bCs/>
          <w:caps/>
        </w:rPr>
        <w:t>závěr</w:t>
      </w:r>
      <w:r>
        <w:rPr>
          <w:b/>
          <w:bCs/>
          <w:caps/>
        </w:rPr>
        <w:t xml:space="preserve">     </w:t>
      </w:r>
    </w:p>
    <w:p w:rsidR="008A11F5" w:rsidRDefault="008A11F5" w:rsidP="008A11F5">
      <w:pPr>
        <w:spacing w:line="260" w:lineRule="exact"/>
        <w:ind w:firstLine="567"/>
        <w:jc w:val="both"/>
      </w:pPr>
      <w:r>
        <w:t>Nutnost zabývat se</w:t>
      </w:r>
      <w:r w:rsidRPr="006A512B">
        <w:t xml:space="preserve"> potravinovou bezpečnost</w:t>
      </w:r>
      <w:r>
        <w:t>í</w:t>
      </w:r>
      <w:r w:rsidRPr="006A512B">
        <w:t xml:space="preserve"> souvisí se skutečným i předpokládaným růstem počtu obyvatel Země a se stále se tenčícími přírodními zdroji. Svůj </w:t>
      </w:r>
      <w:r>
        <w:t>podíl na tom má</w:t>
      </w:r>
      <w:r w:rsidRPr="006A512B">
        <w:t xml:space="preserve"> růst cen potravin, který ohro</w:t>
      </w:r>
      <w:r>
        <w:t xml:space="preserve">žuje </w:t>
      </w:r>
      <w:r w:rsidRPr="006A512B">
        <w:t xml:space="preserve">stamiliony lidí. </w:t>
      </w:r>
      <w:r>
        <w:t xml:space="preserve">Potravinová bezpečnost je složitým systémem s mnoha faktory chování subsystémů a prvků. I řešení je složité. Zkusme i my, lidé věnující se bezpečnosti, krizovému řízení a ochraně obyvatelstva, věnovat této části objektivní reality více pozornosti. </w:t>
      </w:r>
    </w:p>
    <w:p w:rsidR="00764AE4" w:rsidRDefault="00764AE4" w:rsidP="00764AE4">
      <w:pPr>
        <w:jc w:val="both"/>
        <w:rPr>
          <w:b/>
          <w:color w:val="000000"/>
          <w:sz w:val="24"/>
          <w:szCs w:val="24"/>
        </w:rPr>
      </w:pPr>
      <w:r>
        <w:rPr>
          <w:b/>
          <w:color w:val="000000"/>
          <w:sz w:val="24"/>
          <w:szCs w:val="24"/>
        </w:rPr>
        <w:t>Kontrolní otázky:</w:t>
      </w:r>
    </w:p>
    <w:p w:rsidR="008A11F5" w:rsidRPr="007349AA" w:rsidRDefault="00764AE4" w:rsidP="00764AE4">
      <w:pPr>
        <w:pStyle w:val="Odstavecseseznamem"/>
        <w:numPr>
          <w:ilvl w:val="0"/>
          <w:numId w:val="5"/>
        </w:numPr>
        <w:spacing w:line="260" w:lineRule="exact"/>
        <w:jc w:val="both"/>
        <w:rPr>
          <w:bCs/>
          <w:caps/>
        </w:rPr>
      </w:pPr>
      <w:r w:rsidRPr="00764AE4">
        <w:rPr>
          <w:bCs/>
        </w:rPr>
        <w:t>Jaký je význam potravin pro člověka a společnost</w:t>
      </w:r>
      <w:r w:rsidR="007349AA">
        <w:rPr>
          <w:bCs/>
        </w:rPr>
        <w:t xml:space="preserve"> ?</w:t>
      </w:r>
    </w:p>
    <w:p w:rsidR="007349AA" w:rsidRPr="007349AA" w:rsidRDefault="007349AA" w:rsidP="00764AE4">
      <w:pPr>
        <w:pStyle w:val="Odstavecseseznamem"/>
        <w:numPr>
          <w:ilvl w:val="0"/>
          <w:numId w:val="5"/>
        </w:numPr>
        <w:spacing w:line="260" w:lineRule="exact"/>
        <w:jc w:val="both"/>
        <w:rPr>
          <w:bCs/>
          <w:caps/>
        </w:rPr>
      </w:pPr>
      <w:r>
        <w:rPr>
          <w:bCs/>
        </w:rPr>
        <w:t>Co je to potravinová bezpečnost a bezpečnost potravin?</w:t>
      </w:r>
    </w:p>
    <w:p w:rsidR="007349AA" w:rsidRPr="00CD2EA6" w:rsidRDefault="00CD2EA6" w:rsidP="00764AE4">
      <w:pPr>
        <w:pStyle w:val="Odstavecseseznamem"/>
        <w:numPr>
          <w:ilvl w:val="0"/>
          <w:numId w:val="5"/>
        </w:numPr>
        <w:spacing w:line="260" w:lineRule="exact"/>
        <w:jc w:val="both"/>
        <w:rPr>
          <w:bCs/>
          <w:caps/>
        </w:rPr>
      </w:pPr>
      <w:r>
        <w:rPr>
          <w:bCs/>
        </w:rPr>
        <w:t>Jaký je stav současného zemědělství?</w:t>
      </w:r>
    </w:p>
    <w:p w:rsidR="00CD2EA6" w:rsidRPr="00CD2EA6" w:rsidRDefault="00CD2EA6" w:rsidP="00764AE4">
      <w:pPr>
        <w:pStyle w:val="Odstavecseseznamem"/>
        <w:numPr>
          <w:ilvl w:val="0"/>
          <w:numId w:val="5"/>
        </w:numPr>
        <w:spacing w:line="260" w:lineRule="exact"/>
        <w:jc w:val="both"/>
        <w:rPr>
          <w:bCs/>
          <w:caps/>
        </w:rPr>
      </w:pPr>
      <w:r>
        <w:rPr>
          <w:bCs/>
        </w:rPr>
        <w:t>Jaký je význam půdy pro zabezpečení dostatku kvalitních potravin?</w:t>
      </w:r>
    </w:p>
    <w:p w:rsidR="00CD2EA6" w:rsidRPr="00764AE4" w:rsidRDefault="00CD2EA6" w:rsidP="00764AE4">
      <w:pPr>
        <w:pStyle w:val="Odstavecseseznamem"/>
        <w:numPr>
          <w:ilvl w:val="0"/>
          <w:numId w:val="5"/>
        </w:numPr>
        <w:spacing w:line="260" w:lineRule="exact"/>
        <w:jc w:val="both"/>
        <w:rPr>
          <w:bCs/>
          <w:caps/>
        </w:rPr>
      </w:pPr>
      <w:r>
        <w:rPr>
          <w:bCs/>
        </w:rPr>
        <w:t>Jaký je význam vody pro zabezpečení dostatku kvalitních potravin?</w:t>
      </w:r>
    </w:p>
    <w:p w:rsidR="00764AE4" w:rsidRDefault="00764AE4" w:rsidP="008A11F5">
      <w:pPr>
        <w:spacing w:line="260" w:lineRule="exact"/>
        <w:jc w:val="both"/>
        <w:rPr>
          <w:b/>
          <w:bCs/>
          <w:caps/>
        </w:rPr>
      </w:pPr>
    </w:p>
    <w:p w:rsidR="008A11F5" w:rsidRPr="007107BE" w:rsidRDefault="008A11F5" w:rsidP="008A11F5">
      <w:pPr>
        <w:spacing w:line="260" w:lineRule="exact"/>
        <w:jc w:val="both"/>
        <w:rPr>
          <w:b/>
          <w:bCs/>
          <w:caps/>
        </w:rPr>
      </w:pPr>
      <w:r w:rsidRPr="007107BE">
        <w:rPr>
          <w:b/>
          <w:bCs/>
          <w:caps/>
        </w:rPr>
        <w:t>Literatura</w:t>
      </w:r>
      <w:r>
        <w:rPr>
          <w:b/>
          <w:bCs/>
          <w:caps/>
        </w:rPr>
        <w:t>:</w:t>
      </w:r>
    </w:p>
    <w:p w:rsidR="008A11F5" w:rsidRDefault="008A11F5" w:rsidP="008A11F5">
      <w:pPr>
        <w:numPr>
          <w:ilvl w:val="0"/>
          <w:numId w:val="2"/>
        </w:numPr>
        <w:tabs>
          <w:tab w:val="clear" w:pos="600"/>
          <w:tab w:val="num" w:pos="360"/>
        </w:tabs>
        <w:spacing w:after="0" w:line="260" w:lineRule="exact"/>
        <w:ind w:left="360"/>
        <w:jc w:val="both"/>
      </w:pPr>
      <w:r>
        <w:t xml:space="preserve">TOMAN, M., CODL, S., TUČEK, P. </w:t>
      </w:r>
      <w:r>
        <w:rPr>
          <w:i/>
          <w:iCs/>
        </w:rPr>
        <w:t xml:space="preserve">České zemědělství očima těch, kteří u toho byli. </w:t>
      </w:r>
      <w:r>
        <w:rPr>
          <w:iCs/>
        </w:rPr>
        <w:t xml:space="preserve">Praha: Národní zemědělské muzeum Praha, 2012. </w:t>
      </w:r>
      <w:r w:rsidRPr="00B51E53">
        <w:t xml:space="preserve">ISBN </w:t>
      </w:r>
      <w:r>
        <w:t>978-80-86874-39-5</w:t>
      </w:r>
      <w:r w:rsidRPr="00B51E53">
        <w:t>.</w:t>
      </w:r>
    </w:p>
    <w:p w:rsidR="008A11F5" w:rsidRDefault="008A11F5" w:rsidP="008A11F5">
      <w:pPr>
        <w:numPr>
          <w:ilvl w:val="0"/>
          <w:numId w:val="2"/>
        </w:numPr>
        <w:tabs>
          <w:tab w:val="clear" w:pos="600"/>
          <w:tab w:val="num" w:pos="360"/>
        </w:tabs>
        <w:spacing w:after="0" w:line="260" w:lineRule="exact"/>
        <w:ind w:left="360"/>
        <w:jc w:val="both"/>
      </w:pPr>
      <w:r>
        <w:lastRenderedPageBreak/>
        <w:t>Zemědělec č. 13/2013</w:t>
      </w:r>
    </w:p>
    <w:p w:rsidR="008A11F5" w:rsidRDefault="008A11F5" w:rsidP="008A11F5">
      <w:pPr>
        <w:numPr>
          <w:ilvl w:val="0"/>
          <w:numId w:val="2"/>
        </w:numPr>
        <w:tabs>
          <w:tab w:val="clear" w:pos="600"/>
          <w:tab w:val="num" w:pos="360"/>
        </w:tabs>
        <w:spacing w:after="0" w:line="260" w:lineRule="exact"/>
        <w:ind w:left="360"/>
        <w:jc w:val="both"/>
      </w:pPr>
      <w:r>
        <w:t xml:space="preserve">Zemědělec č. 15/2013 </w:t>
      </w:r>
    </w:p>
    <w:p w:rsidR="008A11F5" w:rsidRDefault="008A11F5" w:rsidP="008A11F5">
      <w:pPr>
        <w:numPr>
          <w:ilvl w:val="0"/>
          <w:numId w:val="2"/>
        </w:numPr>
        <w:tabs>
          <w:tab w:val="clear" w:pos="600"/>
          <w:tab w:val="num" w:pos="360"/>
        </w:tabs>
        <w:spacing w:after="0" w:line="260" w:lineRule="exact"/>
        <w:ind w:left="360"/>
        <w:jc w:val="both"/>
      </w:pPr>
      <w:r>
        <w:t>Zemědělec č. 16/2013</w:t>
      </w:r>
    </w:p>
    <w:p w:rsidR="008A11F5" w:rsidRPr="008A11F5" w:rsidRDefault="008A11F5" w:rsidP="008A11F5">
      <w:pPr>
        <w:numPr>
          <w:ilvl w:val="0"/>
          <w:numId w:val="2"/>
        </w:numPr>
        <w:tabs>
          <w:tab w:val="clear" w:pos="600"/>
          <w:tab w:val="num" w:pos="360"/>
        </w:tabs>
        <w:spacing w:after="0" w:line="260" w:lineRule="exact"/>
        <w:ind w:left="360"/>
        <w:jc w:val="both"/>
      </w:pPr>
      <w:r>
        <w:t>www.</w:t>
      </w:r>
      <w:hyperlink r:id="rId10" w:history="1">
        <w:r w:rsidRPr="00C42364">
          <w:rPr>
            <w:rStyle w:val="Hypertextovodkaz"/>
            <w:bCs/>
            <w:kern w:val="36"/>
          </w:rPr>
          <w:t>mzp.cz/cz/puda</w:t>
        </w:r>
      </w:hyperlink>
    </w:p>
    <w:p w:rsidR="008A11F5" w:rsidRPr="008A11F5" w:rsidRDefault="00470627" w:rsidP="008A11F5">
      <w:pPr>
        <w:numPr>
          <w:ilvl w:val="0"/>
          <w:numId w:val="2"/>
        </w:numPr>
        <w:tabs>
          <w:tab w:val="clear" w:pos="600"/>
          <w:tab w:val="num" w:pos="360"/>
        </w:tabs>
        <w:spacing w:after="0" w:line="260" w:lineRule="exact"/>
        <w:ind w:left="360"/>
        <w:jc w:val="both"/>
      </w:pPr>
      <w:hyperlink r:id="rId11" w:history="1">
        <w:r w:rsidR="008A11F5" w:rsidRPr="00146EF7">
          <w:rPr>
            <w:rStyle w:val="Hypertextovodkaz"/>
            <w:rFonts w:cstheme="minorBidi"/>
            <w:bCs/>
            <w:kern w:val="36"/>
          </w:rPr>
          <w:t>www.csu.cz</w:t>
        </w:r>
      </w:hyperlink>
    </w:p>
    <w:p w:rsidR="008A11F5" w:rsidRPr="008A11F5" w:rsidRDefault="008A11F5" w:rsidP="008A11F5">
      <w:pPr>
        <w:numPr>
          <w:ilvl w:val="0"/>
          <w:numId w:val="2"/>
        </w:numPr>
        <w:tabs>
          <w:tab w:val="clear" w:pos="600"/>
          <w:tab w:val="num" w:pos="360"/>
        </w:tabs>
        <w:spacing w:after="0" w:line="260" w:lineRule="exact"/>
        <w:ind w:left="360"/>
        <w:jc w:val="both"/>
      </w:pPr>
      <w:r>
        <w:rPr>
          <w:bCs/>
          <w:kern w:val="36"/>
        </w:rPr>
        <w:t>Aktuální články a rozhovory v tisku</w:t>
      </w:r>
    </w:p>
    <w:p w:rsidR="008A11F5" w:rsidRPr="00E72B5A" w:rsidRDefault="008A11F5" w:rsidP="008A11F5">
      <w:pPr>
        <w:spacing w:after="0" w:line="260" w:lineRule="exact"/>
        <w:ind w:left="360"/>
        <w:jc w:val="both"/>
      </w:pPr>
    </w:p>
    <w:p w:rsidR="008A11F5" w:rsidRDefault="008A11F5" w:rsidP="0017479D">
      <w:pPr>
        <w:jc w:val="both"/>
        <w:rPr>
          <w:b/>
          <w:color w:val="000000"/>
          <w:sz w:val="24"/>
          <w:szCs w:val="24"/>
        </w:rPr>
      </w:pPr>
    </w:p>
    <w:p w:rsidR="00DC7997" w:rsidRDefault="00DC7997" w:rsidP="0017479D">
      <w:pPr>
        <w:jc w:val="both"/>
        <w:rPr>
          <w:b/>
          <w:color w:val="000000"/>
          <w:sz w:val="24"/>
          <w:szCs w:val="24"/>
        </w:rPr>
      </w:pPr>
    </w:p>
    <w:p w:rsidR="00DC7997" w:rsidRDefault="00DC7997" w:rsidP="0017479D">
      <w:pPr>
        <w:jc w:val="both"/>
        <w:rPr>
          <w:b/>
          <w:color w:val="000000"/>
          <w:sz w:val="24"/>
          <w:szCs w:val="24"/>
        </w:rPr>
      </w:pPr>
    </w:p>
    <w:p w:rsidR="008E4AF5" w:rsidRPr="0017479D" w:rsidRDefault="008E4AF5" w:rsidP="008E4AF5">
      <w:pPr>
        <w:jc w:val="both"/>
        <w:rPr>
          <w:sz w:val="24"/>
          <w:szCs w:val="24"/>
        </w:rPr>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p w:rsidR="00B90DEE" w:rsidRDefault="00B90DEE" w:rsidP="008E4AF5">
      <w:pPr>
        <w:jc w:val="both"/>
      </w:pPr>
    </w:p>
    <w:sectPr w:rsidR="00B90DEE" w:rsidSect="00DB79FE">
      <w:head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896" w:rsidRDefault="005B0896" w:rsidP="008E4AF5">
      <w:pPr>
        <w:spacing w:after="0" w:line="240" w:lineRule="auto"/>
      </w:pPr>
      <w:r>
        <w:separator/>
      </w:r>
    </w:p>
  </w:endnote>
  <w:endnote w:type="continuationSeparator" w:id="0">
    <w:p w:rsidR="005B0896" w:rsidRDefault="005B0896" w:rsidP="008E4A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896" w:rsidRDefault="005B0896" w:rsidP="008E4AF5">
      <w:pPr>
        <w:spacing w:after="0" w:line="240" w:lineRule="auto"/>
      </w:pPr>
      <w:r>
        <w:separator/>
      </w:r>
    </w:p>
  </w:footnote>
  <w:footnote w:type="continuationSeparator" w:id="0">
    <w:p w:rsidR="005B0896" w:rsidRDefault="005B0896" w:rsidP="008E4A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AF5" w:rsidRDefault="00A769EC" w:rsidP="008E4AF5">
    <w:pPr>
      <w:pBdr>
        <w:top w:val="single" w:sz="4" w:space="1" w:color="auto"/>
        <w:left w:val="single" w:sz="4" w:space="4" w:color="auto"/>
        <w:bottom w:val="single" w:sz="4" w:space="1" w:color="auto"/>
        <w:right w:val="single" w:sz="4" w:space="4" w:color="auto"/>
      </w:pBdr>
      <w:spacing w:after="160" w:line="264" w:lineRule="auto"/>
      <w:jc w:val="center"/>
      <w:rPr>
        <w:sz w:val="28"/>
        <w:szCs w:val="28"/>
      </w:rPr>
    </w:pPr>
    <w:r w:rsidRPr="00A769EC">
      <w:rPr>
        <w:sz w:val="28"/>
        <w:szCs w:val="28"/>
      </w:rPr>
      <w:t>Studijní text k</w:t>
    </w:r>
    <w:r w:rsidR="00D74D4B">
      <w:rPr>
        <w:sz w:val="28"/>
        <w:szCs w:val="28"/>
      </w:rPr>
      <w:t> </w:t>
    </w:r>
    <w:r w:rsidRPr="00A769EC">
      <w:rPr>
        <w:sz w:val="28"/>
        <w:szCs w:val="28"/>
      </w:rPr>
      <w:t>projektu</w:t>
    </w:r>
  </w:p>
  <w:p w:rsidR="00D74D4B" w:rsidRPr="0089162D" w:rsidRDefault="00D74D4B" w:rsidP="008E4AF5">
    <w:pPr>
      <w:pBdr>
        <w:top w:val="single" w:sz="4" w:space="1" w:color="auto"/>
        <w:left w:val="single" w:sz="4" w:space="4" w:color="auto"/>
        <w:bottom w:val="single" w:sz="4" w:space="1" w:color="auto"/>
        <w:right w:val="single" w:sz="4" w:space="4" w:color="auto"/>
      </w:pBdr>
      <w:spacing w:after="160" w:line="264" w:lineRule="auto"/>
      <w:jc w:val="center"/>
      <w:rPr>
        <w:b/>
        <w:sz w:val="32"/>
        <w:szCs w:val="32"/>
      </w:rPr>
    </w:pPr>
    <w:r w:rsidRPr="0089162D">
      <w:rPr>
        <w:b/>
        <w:sz w:val="32"/>
        <w:szCs w:val="32"/>
      </w:rPr>
      <w:t>Podpůrné aktivity směřující ke zkvalitnění pregraduální přípravy učitelů na Univerzitě Palackého v Olomouci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D7707"/>
    <w:multiLevelType w:val="singleLevel"/>
    <w:tmpl w:val="91F4DA4A"/>
    <w:lvl w:ilvl="0">
      <w:start w:val="1"/>
      <w:numFmt w:val="decimal"/>
      <w:lvlText w:val="[%1]"/>
      <w:lvlJc w:val="left"/>
      <w:pPr>
        <w:tabs>
          <w:tab w:val="num" w:pos="600"/>
        </w:tabs>
        <w:ind w:left="600" w:hanging="360"/>
      </w:pPr>
      <w:rPr>
        <w:rFonts w:cs="Times New Roman" w:hint="default"/>
      </w:rPr>
    </w:lvl>
  </w:abstractNum>
  <w:abstractNum w:abstractNumId="1">
    <w:nsid w:val="41396A5E"/>
    <w:multiLevelType w:val="multilevel"/>
    <w:tmpl w:val="C57E2D1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52E25EFA"/>
    <w:multiLevelType w:val="hybridMultilevel"/>
    <w:tmpl w:val="CB400C0E"/>
    <w:lvl w:ilvl="0" w:tplc="04050005">
      <w:start w:val="1"/>
      <w:numFmt w:val="bullet"/>
      <w:lvlText w:val=""/>
      <w:lvlJc w:val="left"/>
      <w:pPr>
        <w:ind w:left="1620" w:hanging="360"/>
      </w:pPr>
      <w:rPr>
        <w:rFonts w:ascii="Wingdings" w:hAnsi="Wingdings" w:hint="default"/>
      </w:rPr>
    </w:lvl>
    <w:lvl w:ilvl="1" w:tplc="04050003" w:tentative="1">
      <w:start w:val="1"/>
      <w:numFmt w:val="bullet"/>
      <w:lvlText w:val="o"/>
      <w:lvlJc w:val="left"/>
      <w:pPr>
        <w:ind w:left="2340" w:hanging="360"/>
      </w:pPr>
      <w:rPr>
        <w:rFonts w:ascii="Courier New" w:hAnsi="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3">
    <w:nsid w:val="70F6561D"/>
    <w:multiLevelType w:val="hybridMultilevel"/>
    <w:tmpl w:val="B66013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3A84528"/>
    <w:multiLevelType w:val="hybridMultilevel"/>
    <w:tmpl w:val="B93CEA18"/>
    <w:lvl w:ilvl="0" w:tplc="A072D3F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8E4AF5"/>
    <w:rsid w:val="0017479D"/>
    <w:rsid w:val="003B7866"/>
    <w:rsid w:val="00411BF8"/>
    <w:rsid w:val="00470627"/>
    <w:rsid w:val="005B0896"/>
    <w:rsid w:val="00632F4B"/>
    <w:rsid w:val="007349AA"/>
    <w:rsid w:val="00764AE4"/>
    <w:rsid w:val="0089162D"/>
    <w:rsid w:val="008A11F5"/>
    <w:rsid w:val="008E4AF5"/>
    <w:rsid w:val="008F4D6B"/>
    <w:rsid w:val="008F7B8D"/>
    <w:rsid w:val="00A769EC"/>
    <w:rsid w:val="00B271D5"/>
    <w:rsid w:val="00B90DEE"/>
    <w:rsid w:val="00C04A28"/>
    <w:rsid w:val="00CD2EA6"/>
    <w:rsid w:val="00CE42FB"/>
    <w:rsid w:val="00D74D4B"/>
    <w:rsid w:val="00DB79FE"/>
    <w:rsid w:val="00DC7997"/>
    <w:rsid w:val="00E9209C"/>
    <w:rsid w:val="00F94EA5"/>
    <w:rsid w:val="00FB623B"/>
    <w:rsid w:val="00FE680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B79F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 w:type="paragraph" w:styleId="Zkladntextodsazen">
    <w:name w:val="Body Text Indent"/>
    <w:basedOn w:val="Normln"/>
    <w:link w:val="ZkladntextodsazenChar"/>
    <w:uiPriority w:val="99"/>
    <w:rsid w:val="008A11F5"/>
    <w:pPr>
      <w:spacing w:after="0" w:line="240" w:lineRule="auto"/>
      <w:ind w:firstLine="720"/>
      <w:jc w:val="both"/>
    </w:pPr>
    <w:rPr>
      <w:rFonts w:ascii="Times New Roman" w:eastAsia="Times New Roman" w:hAnsi="Times New Roman" w:cs="Times New Roman"/>
      <w:b/>
      <w:bCs/>
      <w:sz w:val="32"/>
      <w:szCs w:val="24"/>
      <w:lang w:eastAsia="cs-CZ"/>
    </w:rPr>
  </w:style>
  <w:style w:type="character" w:customStyle="1" w:styleId="ZkladntextodsazenChar">
    <w:name w:val="Základní text odsazený Char"/>
    <w:basedOn w:val="Standardnpsmoodstavce"/>
    <w:link w:val="Zkladntextodsazen"/>
    <w:uiPriority w:val="99"/>
    <w:rsid w:val="008A11F5"/>
    <w:rPr>
      <w:rFonts w:ascii="Times New Roman" w:eastAsia="Times New Roman" w:hAnsi="Times New Roman" w:cs="Times New Roman"/>
      <w:b/>
      <w:bCs/>
      <w:sz w:val="32"/>
      <w:szCs w:val="24"/>
      <w:lang w:eastAsia="cs-CZ"/>
    </w:rPr>
  </w:style>
  <w:style w:type="character" w:styleId="Hypertextovodkaz">
    <w:name w:val="Hyperlink"/>
    <w:basedOn w:val="Standardnpsmoodstavce"/>
    <w:uiPriority w:val="99"/>
    <w:unhideWhenUsed/>
    <w:rsid w:val="008A11F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8E4AF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AF5"/>
  </w:style>
  <w:style w:type="paragraph" w:styleId="Zpat">
    <w:name w:val="footer"/>
    <w:basedOn w:val="Normln"/>
    <w:link w:val="ZpatChar"/>
    <w:uiPriority w:val="99"/>
    <w:unhideWhenUsed/>
    <w:rsid w:val="008E4AF5"/>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AF5"/>
  </w:style>
  <w:style w:type="paragraph" w:styleId="Textbubliny">
    <w:name w:val="Balloon Text"/>
    <w:basedOn w:val="Normln"/>
    <w:link w:val="TextbublinyChar"/>
    <w:uiPriority w:val="99"/>
    <w:semiHidden/>
    <w:unhideWhenUsed/>
    <w:rsid w:val="008E4AF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E4AF5"/>
    <w:rPr>
      <w:rFonts w:ascii="Tahoma" w:hAnsi="Tahoma" w:cs="Tahoma"/>
      <w:sz w:val="16"/>
      <w:szCs w:val="16"/>
    </w:rPr>
  </w:style>
  <w:style w:type="paragraph" w:styleId="Odstavecseseznamem">
    <w:name w:val="List Paragraph"/>
    <w:basedOn w:val="Normln"/>
    <w:uiPriority w:val="34"/>
    <w:qFormat/>
    <w:rsid w:val="00A769EC"/>
    <w:pPr>
      <w:ind w:left="720"/>
      <w:contextualSpacing/>
    </w:pPr>
  </w:style>
</w:styles>
</file>

<file path=word/webSettings.xml><?xml version="1.0" encoding="utf-8"?>
<w:webSettings xmlns:r="http://schemas.openxmlformats.org/officeDocument/2006/relationships" xmlns:w="http://schemas.openxmlformats.org/wordprocessingml/2006/main">
  <w:divs>
    <w:div w:id="1988047238">
      <w:bodyDiv w:val="1"/>
      <w:marLeft w:val="0"/>
      <w:marRight w:val="0"/>
      <w:marTop w:val="0"/>
      <w:marBottom w:val="0"/>
      <w:divBdr>
        <w:top w:val="none" w:sz="0" w:space="0" w:color="auto"/>
        <w:left w:val="none" w:sz="0" w:space="0" w:color="auto"/>
        <w:bottom w:val="none" w:sz="0" w:space="0" w:color="auto"/>
        <w:right w:val="none" w:sz="0" w:space="0" w:color="auto"/>
      </w:divBdr>
      <w:divsChild>
        <w:div w:id="1580670374">
          <w:marLeft w:val="0"/>
          <w:marRight w:val="0"/>
          <w:marTop w:val="0"/>
          <w:marBottom w:val="0"/>
          <w:divBdr>
            <w:top w:val="none" w:sz="0" w:space="0" w:color="auto"/>
            <w:left w:val="none" w:sz="0" w:space="0" w:color="auto"/>
            <w:bottom w:val="none" w:sz="0" w:space="0" w:color="auto"/>
            <w:right w:val="none" w:sz="0" w:space="0" w:color="auto"/>
          </w:divBdr>
          <w:divsChild>
            <w:div w:id="1463301410">
              <w:marLeft w:val="0"/>
              <w:marRight w:val="0"/>
              <w:marTop w:val="0"/>
              <w:marBottom w:val="0"/>
              <w:divBdr>
                <w:top w:val="none" w:sz="0" w:space="0" w:color="auto"/>
                <w:left w:val="none" w:sz="0" w:space="0" w:color="auto"/>
                <w:bottom w:val="none" w:sz="0" w:space="0" w:color="auto"/>
                <w:right w:val="none" w:sz="0" w:space="0" w:color="auto"/>
              </w:divBdr>
              <w:divsChild>
                <w:div w:id="2053453893">
                  <w:marLeft w:val="0"/>
                  <w:marRight w:val="0"/>
                  <w:marTop w:val="0"/>
                  <w:marBottom w:val="0"/>
                  <w:divBdr>
                    <w:top w:val="none" w:sz="0" w:space="0" w:color="auto"/>
                    <w:left w:val="none" w:sz="0" w:space="0" w:color="auto"/>
                    <w:bottom w:val="none" w:sz="0" w:space="0" w:color="auto"/>
                    <w:right w:val="none" w:sz="0" w:space="0" w:color="auto"/>
                  </w:divBdr>
                  <w:divsChild>
                    <w:div w:id="1508599705">
                      <w:marLeft w:val="0"/>
                      <w:marRight w:val="0"/>
                      <w:marTop w:val="0"/>
                      <w:marBottom w:val="0"/>
                      <w:divBdr>
                        <w:top w:val="none" w:sz="0" w:space="0" w:color="auto"/>
                        <w:left w:val="none" w:sz="0" w:space="0" w:color="auto"/>
                        <w:bottom w:val="none" w:sz="0" w:space="0" w:color="auto"/>
                        <w:right w:val="none" w:sz="0" w:space="0" w:color="auto"/>
                      </w:divBdr>
                      <w:divsChild>
                        <w:div w:id="886523921">
                          <w:marLeft w:val="0"/>
                          <w:marRight w:val="0"/>
                          <w:marTop w:val="0"/>
                          <w:marBottom w:val="0"/>
                          <w:divBdr>
                            <w:top w:val="none" w:sz="0" w:space="0" w:color="auto"/>
                            <w:left w:val="none" w:sz="0" w:space="0" w:color="auto"/>
                            <w:bottom w:val="none" w:sz="0" w:space="0" w:color="auto"/>
                            <w:right w:val="none" w:sz="0" w:space="0" w:color="auto"/>
                          </w:divBdr>
                          <w:divsChild>
                            <w:div w:id="729310690">
                              <w:marLeft w:val="0"/>
                              <w:marRight w:val="0"/>
                              <w:marTop w:val="0"/>
                              <w:marBottom w:val="0"/>
                              <w:divBdr>
                                <w:top w:val="none" w:sz="0" w:space="0" w:color="auto"/>
                                <w:left w:val="none" w:sz="0" w:space="0" w:color="auto"/>
                                <w:bottom w:val="none" w:sz="0" w:space="0" w:color="auto"/>
                                <w:right w:val="none" w:sz="0" w:space="0" w:color="auto"/>
                              </w:divBdr>
                              <w:divsChild>
                                <w:div w:id="1910580247">
                                  <w:marLeft w:val="0"/>
                                  <w:marRight w:val="0"/>
                                  <w:marTop w:val="0"/>
                                  <w:marBottom w:val="0"/>
                                  <w:divBdr>
                                    <w:top w:val="none" w:sz="0" w:space="0" w:color="auto"/>
                                    <w:left w:val="none" w:sz="0" w:space="0" w:color="auto"/>
                                    <w:bottom w:val="none" w:sz="0" w:space="0" w:color="auto"/>
                                    <w:right w:val="none" w:sz="0" w:space="0" w:color="auto"/>
                                  </w:divBdr>
                                  <w:divsChild>
                                    <w:div w:id="1685593403">
                                      <w:marLeft w:val="0"/>
                                      <w:marRight w:val="0"/>
                                      <w:marTop w:val="0"/>
                                      <w:marBottom w:val="0"/>
                                      <w:divBdr>
                                        <w:top w:val="none" w:sz="0" w:space="0" w:color="auto"/>
                                        <w:left w:val="none" w:sz="0" w:space="0" w:color="auto"/>
                                        <w:bottom w:val="none" w:sz="0" w:space="0" w:color="auto"/>
                                        <w:right w:val="none" w:sz="0" w:space="0" w:color="auto"/>
                                      </w:divBdr>
                                      <w:divsChild>
                                        <w:div w:id="1244608805">
                                          <w:marLeft w:val="0"/>
                                          <w:marRight w:val="0"/>
                                          <w:marTop w:val="0"/>
                                          <w:marBottom w:val="0"/>
                                          <w:divBdr>
                                            <w:top w:val="none" w:sz="0" w:space="0" w:color="auto"/>
                                            <w:left w:val="none" w:sz="0" w:space="0" w:color="auto"/>
                                            <w:bottom w:val="none" w:sz="0" w:space="0" w:color="auto"/>
                                            <w:right w:val="none" w:sz="0" w:space="0" w:color="auto"/>
                                          </w:divBdr>
                                          <w:divsChild>
                                            <w:div w:id="1860508012">
                                              <w:marLeft w:val="0"/>
                                              <w:marRight w:val="0"/>
                                              <w:marTop w:val="0"/>
                                              <w:marBottom w:val="0"/>
                                              <w:divBdr>
                                                <w:top w:val="none" w:sz="0" w:space="0" w:color="auto"/>
                                                <w:left w:val="none" w:sz="0" w:space="0" w:color="auto"/>
                                                <w:bottom w:val="none" w:sz="0" w:space="0" w:color="auto"/>
                                                <w:right w:val="none" w:sz="0" w:space="0" w:color="auto"/>
                                              </w:divBdr>
                                              <w:divsChild>
                                                <w:div w:id="2110080338">
                                                  <w:marLeft w:val="0"/>
                                                  <w:marRight w:val="0"/>
                                                  <w:marTop w:val="0"/>
                                                  <w:marBottom w:val="0"/>
                                                  <w:divBdr>
                                                    <w:top w:val="none" w:sz="0" w:space="0" w:color="auto"/>
                                                    <w:left w:val="none" w:sz="0" w:space="0" w:color="auto"/>
                                                    <w:bottom w:val="none" w:sz="0" w:space="0" w:color="auto"/>
                                                    <w:right w:val="none" w:sz="0" w:space="0" w:color="auto"/>
                                                  </w:divBdr>
                                                  <w:divsChild>
                                                    <w:div w:id="426003294">
                                                      <w:marLeft w:val="0"/>
                                                      <w:marRight w:val="0"/>
                                                      <w:marTop w:val="0"/>
                                                      <w:marBottom w:val="0"/>
                                                      <w:divBdr>
                                                        <w:top w:val="none" w:sz="0" w:space="0" w:color="auto"/>
                                                        <w:left w:val="none" w:sz="0" w:space="0" w:color="auto"/>
                                                        <w:bottom w:val="none" w:sz="0" w:space="0" w:color="auto"/>
                                                        <w:right w:val="none" w:sz="0" w:space="0" w:color="auto"/>
                                                      </w:divBdr>
                                                      <w:divsChild>
                                                        <w:div w:id="774061244">
                                                          <w:marLeft w:val="0"/>
                                                          <w:marRight w:val="0"/>
                                                          <w:marTop w:val="0"/>
                                                          <w:marBottom w:val="0"/>
                                                          <w:divBdr>
                                                            <w:top w:val="none" w:sz="0" w:space="0" w:color="auto"/>
                                                            <w:left w:val="none" w:sz="0" w:space="0" w:color="auto"/>
                                                            <w:bottom w:val="none" w:sz="0" w:space="0" w:color="auto"/>
                                                            <w:right w:val="none" w:sz="0" w:space="0" w:color="auto"/>
                                                          </w:divBdr>
                                                          <w:divsChild>
                                                            <w:div w:id="1476331982">
                                                              <w:marLeft w:val="0"/>
                                                              <w:marRight w:val="150"/>
                                                              <w:marTop w:val="0"/>
                                                              <w:marBottom w:val="150"/>
                                                              <w:divBdr>
                                                                <w:top w:val="none" w:sz="0" w:space="0" w:color="auto"/>
                                                                <w:left w:val="none" w:sz="0" w:space="0" w:color="auto"/>
                                                                <w:bottom w:val="none" w:sz="0" w:space="0" w:color="auto"/>
                                                                <w:right w:val="none" w:sz="0" w:space="0" w:color="auto"/>
                                                              </w:divBdr>
                                                              <w:divsChild>
                                                                <w:div w:id="763914023">
                                                                  <w:marLeft w:val="0"/>
                                                                  <w:marRight w:val="0"/>
                                                                  <w:marTop w:val="0"/>
                                                                  <w:marBottom w:val="0"/>
                                                                  <w:divBdr>
                                                                    <w:top w:val="none" w:sz="0" w:space="0" w:color="auto"/>
                                                                    <w:left w:val="none" w:sz="0" w:space="0" w:color="auto"/>
                                                                    <w:bottom w:val="none" w:sz="0" w:space="0" w:color="auto"/>
                                                                    <w:right w:val="none" w:sz="0" w:space="0" w:color="auto"/>
                                                                  </w:divBdr>
                                                                  <w:divsChild>
                                                                    <w:div w:id="428082508">
                                                                      <w:marLeft w:val="0"/>
                                                                      <w:marRight w:val="0"/>
                                                                      <w:marTop w:val="0"/>
                                                                      <w:marBottom w:val="0"/>
                                                                      <w:divBdr>
                                                                        <w:top w:val="none" w:sz="0" w:space="0" w:color="auto"/>
                                                                        <w:left w:val="none" w:sz="0" w:space="0" w:color="auto"/>
                                                                        <w:bottom w:val="none" w:sz="0" w:space="0" w:color="auto"/>
                                                                        <w:right w:val="none" w:sz="0" w:space="0" w:color="auto"/>
                                                                      </w:divBdr>
                                                                      <w:divsChild>
                                                                        <w:div w:id="1573197166">
                                                                          <w:marLeft w:val="0"/>
                                                                          <w:marRight w:val="0"/>
                                                                          <w:marTop w:val="0"/>
                                                                          <w:marBottom w:val="0"/>
                                                                          <w:divBdr>
                                                                            <w:top w:val="none" w:sz="0" w:space="0" w:color="auto"/>
                                                                            <w:left w:val="none" w:sz="0" w:space="0" w:color="auto"/>
                                                                            <w:bottom w:val="none" w:sz="0" w:space="0" w:color="auto"/>
                                                                            <w:right w:val="none" w:sz="0" w:space="0" w:color="auto"/>
                                                                          </w:divBdr>
                                                                          <w:divsChild>
                                                                            <w:div w:id="2127115910">
                                                                              <w:marLeft w:val="0"/>
                                                                              <w:marRight w:val="0"/>
                                                                              <w:marTop w:val="0"/>
                                                                              <w:marBottom w:val="0"/>
                                                                              <w:divBdr>
                                                                                <w:top w:val="none" w:sz="0" w:space="0" w:color="auto"/>
                                                                                <w:left w:val="none" w:sz="0" w:space="0" w:color="auto"/>
                                                                                <w:bottom w:val="none" w:sz="0" w:space="0" w:color="auto"/>
                                                                                <w:right w:val="none" w:sz="0" w:space="0" w:color="auto"/>
                                                                              </w:divBdr>
                                                                              <w:divsChild>
                                                                                <w:div w:id="1181507284">
                                                                                  <w:marLeft w:val="0"/>
                                                                                  <w:marRight w:val="0"/>
                                                                                  <w:marTop w:val="0"/>
                                                                                  <w:marBottom w:val="0"/>
                                                                                  <w:divBdr>
                                                                                    <w:top w:val="none" w:sz="0" w:space="0" w:color="auto"/>
                                                                                    <w:left w:val="none" w:sz="0" w:space="0" w:color="auto"/>
                                                                                    <w:bottom w:val="none" w:sz="0" w:space="0" w:color="auto"/>
                                                                                    <w:right w:val="none" w:sz="0" w:space="0" w:color="auto"/>
                                                                                  </w:divBdr>
                                                                                  <w:divsChild>
                                                                                    <w:div w:id="5733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c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mzp.cz/cz/puda" TargetMode="External"/><Relationship Id="rId4" Type="http://schemas.openxmlformats.org/officeDocument/2006/relationships/settings" Target="settings.xml"/><Relationship Id="rId9" Type="http://schemas.openxmlformats.org/officeDocument/2006/relationships/oleObject" Target="embeddings/Dokument_aplikace_Microsoft_Office_Word_97-_20031.doc"/><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0737A-DB55-4BBE-96FA-4F0B1FDE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3505</Words>
  <Characters>20686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Studijní text k projektu                                                                                                                                           „Zvyšování kompetencí v rámci přípravy pedagogických pracovníků na UP</vt:lpstr>
    </vt:vector>
  </TitlesOfParts>
  <Company>FTK UP Olomouc</Company>
  <LinksUpToDate>false</LinksUpToDate>
  <CharactersWithSpaces>24143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Studijní text k projektu                                                                                                                                           „Zvyšování kompetencí v rámci přípravy pedagogických pracovníků na UP</dc:title>
  <dc:creator>Alenka</dc:creator>
  <cp:lastModifiedBy>DoktorKocka</cp:lastModifiedBy>
  <cp:revision>6</cp:revision>
  <dcterms:created xsi:type="dcterms:W3CDTF">2017-10-10T13:15:00Z</dcterms:created>
  <dcterms:modified xsi:type="dcterms:W3CDTF">2017-10-18T16:47:00Z</dcterms:modified>
</cp:coreProperties>
</file>