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7C62" w:rsidRPr="006D7AA0" w:rsidRDefault="00317C62">
      <w:pPr>
        <w:widowControl w:val="0"/>
        <w:spacing w:after="0" w:line="276" w:lineRule="auto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tbl>
      <w:tblPr>
        <w:tblStyle w:val="afb"/>
        <w:tblW w:w="104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1"/>
        <w:gridCol w:w="901"/>
        <w:gridCol w:w="1095"/>
        <w:gridCol w:w="1150"/>
        <w:gridCol w:w="180"/>
        <w:gridCol w:w="1417"/>
        <w:gridCol w:w="1417"/>
        <w:gridCol w:w="1417"/>
        <w:gridCol w:w="1417"/>
        <w:gridCol w:w="809"/>
      </w:tblGrid>
      <w:tr w:rsidR="006D7AA0" w:rsidRPr="006D7AA0" w14:paraId="0A695F8C" w14:textId="77777777" w:rsidTr="00D501B7">
        <w:trPr>
          <w:trHeight w:val="746"/>
          <w:jc w:val="center"/>
        </w:trPr>
        <w:tc>
          <w:tcPr>
            <w:tcW w:w="10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77777777" w:rsidR="00317C62" w:rsidRPr="006D7AA0" w:rsidRDefault="004C24B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1 . ročník</w:t>
            </w:r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Bc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 xml:space="preserve">.                                     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2021 / 2022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>                            OBOR: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Ped.Psych</w:t>
            </w:r>
            <w:proofErr w:type="spellEnd"/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. UPVOV</w:t>
            </w:r>
          </w:p>
        </w:tc>
      </w:tr>
      <w:tr w:rsidR="006D7AA0" w:rsidRPr="006D7AA0" w14:paraId="0783280C" w14:textId="77777777" w:rsidTr="00D501B7">
        <w:trPr>
          <w:trHeight w:val="10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Učebna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8:00-9:30</w:t>
            </w:r>
          </w:p>
          <w:p w14:paraId="0000000F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0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9:45-11:15</w:t>
            </w:r>
          </w:p>
          <w:p w14:paraId="00000012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3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12:00-13:30</w:t>
            </w:r>
          </w:p>
          <w:p w14:paraId="00000016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7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5 - 6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13:45-15:15</w:t>
            </w:r>
          </w:p>
          <w:p w14:paraId="00000019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A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7 - 8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15:30-17:00</w:t>
            </w:r>
          </w:p>
          <w:p w14:paraId="0000001C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9 - 10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17:15-18:45</w:t>
            </w:r>
          </w:p>
          <w:p w14:paraId="0000001F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20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19:00-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br/>
              <w:t>19:45</w:t>
            </w:r>
          </w:p>
          <w:p w14:paraId="00000022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23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6D7AA0" w:rsidRPr="006D7AA0" w14:paraId="4DA411F3" w14:textId="77777777" w:rsidTr="003429CB">
        <w:trPr>
          <w:trHeight w:val="85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24.9.</w:t>
            </w:r>
          </w:p>
          <w:p w14:paraId="00000025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6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N2 </w:t>
            </w:r>
          </w:p>
          <w:p w14:paraId="00000027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Základy psychologie 1 KPS/KUP1@ </w:t>
            </w:r>
          </w:p>
          <w:p w14:paraId="00000029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-KPS-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B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C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P8</w:t>
            </w:r>
          </w:p>
          <w:p w14:paraId="0000002D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Obecná pedagogika 1 KPG/ KPE1@ </w:t>
            </w:r>
          </w:p>
          <w:p w14:paraId="0000002E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KANTOROVÁ-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7148" w14:textId="2852D275" w:rsidR="0037583B" w:rsidRPr="006D7AA0" w:rsidRDefault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Úvod do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technologií ve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vzd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141D7A1" w14:textId="1BBB2E78" w:rsidR="00D501B7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D501B7"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KUIT@</w:t>
            </w:r>
          </w:p>
          <w:p w14:paraId="00000031" w14:textId="5757C933" w:rsidR="0037583B" w:rsidRPr="006D7AA0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D501B7" w:rsidRPr="006D7AA0" w:rsidRDefault="00D501B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2A517CF5" w14:textId="77777777" w:rsidTr="003429CB">
        <w:trPr>
          <w:trHeight w:val="85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3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8.10.</w:t>
            </w:r>
          </w:p>
          <w:p w14:paraId="00000034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5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Komunikativní dovednosti a soft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skills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000037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KPG/KKSS@</w:t>
            </w:r>
          </w:p>
          <w:p w14:paraId="00000038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BUCHTOVÁ-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A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B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Sociologie KPG/KSCG@ </w:t>
            </w:r>
          </w:p>
          <w:p w14:paraId="0000003C" w14:textId="77777777" w:rsidR="00D501B7" w:rsidRPr="006D7AA0" w:rsidRDefault="00D501B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NEUMEISTER-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8C564" w14:textId="43151B0A" w:rsidR="0037583B" w:rsidRPr="006D7AA0" w:rsidRDefault="0037583B" w:rsidP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Materiály a technologie</w:t>
            </w:r>
          </w:p>
          <w:p w14:paraId="607A57A3" w14:textId="0D7A19B4" w:rsidR="00D501B7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D501B7"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KMTC@</w:t>
            </w:r>
          </w:p>
          <w:p w14:paraId="0000003F" w14:textId="5080EDE4" w:rsidR="0037583B" w:rsidRPr="006D7AA0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0" w14:textId="77777777" w:rsidR="00D501B7" w:rsidRPr="006D7AA0" w:rsidRDefault="00D501B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3338924" w14:textId="77777777" w:rsidTr="003429CB">
        <w:trPr>
          <w:trHeight w:val="87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22.10</w:t>
            </w:r>
          </w:p>
          <w:p w14:paraId="0000004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0A4D" w14:textId="7DE62964" w:rsidR="00685BB0" w:rsidRDefault="00685B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  <w:p w14:paraId="00000043" w14:textId="14C330A6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00000044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A4115" w14:textId="2BCAA6E7" w:rsidR="0037583B" w:rsidRPr="006D7AA0" w:rsidRDefault="0037583B" w:rsidP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Úvod do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technologií ve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vzd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FD1BA98" w14:textId="70F79DB6" w:rsidR="00317C6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D501B7"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KUIT@</w:t>
            </w:r>
          </w:p>
          <w:p w14:paraId="00000045" w14:textId="1BF015FD" w:rsidR="0037583B" w:rsidRPr="006D7AA0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7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Seminář z obecné psychologie KPS/KPOS@</w:t>
            </w:r>
          </w:p>
          <w:p w14:paraId="0000004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KPS-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ED631" w14:textId="77777777" w:rsidR="00317C62" w:rsidRPr="006D7AA0" w:rsidRDefault="00D501B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KTE/KTVV@</w:t>
            </w:r>
          </w:p>
          <w:p w14:paraId="0000004C" w14:textId="13B50699" w:rsidR="0037583B" w:rsidRPr="006D7AA0" w:rsidRDefault="0037583B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-KROPÁČ-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D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3B20DE27" w14:textId="77777777" w:rsidTr="003429CB">
        <w:trPr>
          <w:trHeight w:val="85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12. 11.</w:t>
            </w:r>
          </w:p>
          <w:p w14:paraId="0000004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Komunikativní dovednosti a soft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skills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KPG/KKSS@</w:t>
            </w:r>
          </w:p>
          <w:p w14:paraId="0000005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BUCHTOVÁ-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4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Sociologie KPG/KSCG@</w:t>
            </w:r>
          </w:p>
          <w:p w14:paraId="0000005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NEUMEISTER-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3C620" w14:textId="1C8A2DDA" w:rsidR="0037583B" w:rsidRPr="006D7AA0" w:rsidRDefault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Materiály a technologie</w:t>
            </w:r>
          </w:p>
          <w:p w14:paraId="5B973913" w14:textId="088B074D" w:rsidR="00317C6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D501B7"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KMTC@</w:t>
            </w:r>
          </w:p>
          <w:p w14:paraId="00000058" w14:textId="53756438" w:rsidR="0037583B" w:rsidRPr="006D7AA0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76F76138" w14:textId="77777777" w:rsidTr="003429CB">
        <w:trPr>
          <w:trHeight w:val="93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B" w14:textId="77777777" w:rsidR="00317C62" w:rsidRPr="006D7AA0" w:rsidRDefault="004C24BD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26.11.</w:t>
            </w:r>
          </w:p>
          <w:p w14:paraId="0000005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0000005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  <w:p w14:paraId="0000005F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0AFE3" w14:textId="77777777" w:rsidR="00317C62" w:rsidRPr="006D7AA0" w:rsidRDefault="00D501B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  <w:t>KTE/KTVV@</w:t>
            </w:r>
          </w:p>
          <w:p w14:paraId="00000060" w14:textId="509BEAC9" w:rsidR="0037583B" w:rsidRPr="006D7AA0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  <w:t>-KROPÁČ-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Seminář z vývojové psychologie KPS/ KOVP@ </w:t>
            </w:r>
          </w:p>
          <w:p w14:paraId="0000006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-KPS-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65" w14:textId="339FB52F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000006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LS Sociální pedagogika KPG/KSPG@</w:t>
            </w:r>
          </w:p>
          <w:p w14:paraId="00000067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BALABÁN-</w:t>
            </w:r>
          </w:p>
          <w:p w14:paraId="00000068" w14:textId="76140E27" w:rsidR="00317C62" w:rsidRPr="006D7AA0" w:rsidRDefault="00685B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A8A4" w14:textId="6CFD1EF6" w:rsidR="0037583B" w:rsidRPr="006D7AA0" w:rsidRDefault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Úvod do studia</w:t>
            </w:r>
          </w:p>
          <w:p w14:paraId="36A2ED34" w14:textId="77777777" w:rsidR="00317C6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D501B7"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KUS@</w:t>
            </w:r>
          </w:p>
          <w:p w14:paraId="60A11B2E" w14:textId="77777777" w:rsidR="0037583B" w:rsidRDefault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-SERAFÍN-</w:t>
            </w:r>
          </w:p>
          <w:p w14:paraId="0000006A" w14:textId="55311D69" w:rsidR="00685BB0" w:rsidRPr="006D7AA0" w:rsidRDefault="00685B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7DF95389" w14:textId="77777777" w:rsidTr="003429CB">
        <w:trPr>
          <w:trHeight w:val="99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C396" w14:textId="77777777" w:rsidR="005553AF" w:rsidRPr="006D7AA0" w:rsidRDefault="005553A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10.12.</w:t>
            </w:r>
          </w:p>
          <w:p w14:paraId="08228C96" w14:textId="08A3EB2F" w:rsidR="005553AF" w:rsidRPr="006D7AA0" w:rsidRDefault="005553A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12BC" w14:textId="0F244DB7" w:rsidR="005553AF" w:rsidRPr="006D7AA0" w:rsidRDefault="007842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P33a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F661B" w14:textId="3C00948C" w:rsidR="00E01AD2" w:rsidRPr="006D7AA0" w:rsidRDefault="00E01A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Som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fyz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charakter.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žáka</w:t>
            </w:r>
            <w:proofErr w:type="gram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ŠH a PP</w:t>
            </w:r>
          </w:p>
          <w:p w14:paraId="43D70633" w14:textId="77777777" w:rsidR="005553AF" w:rsidRPr="006D7AA0" w:rsidRDefault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KAZ/KBSP@</w:t>
            </w:r>
          </w:p>
          <w:p w14:paraId="097391A3" w14:textId="25FD63BC" w:rsidR="00EE4ABB" w:rsidRPr="006D7AA0" w:rsidRDefault="00EE4AB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Dobešová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DDCD" w14:textId="77777777" w:rsidR="005553AF" w:rsidRPr="006D7AA0" w:rsidRDefault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13950" w14:textId="77777777" w:rsidR="005553AF" w:rsidRPr="006D7AA0" w:rsidRDefault="005553AF" w:rsidP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Řízení praktických činností I.</w:t>
            </w:r>
          </w:p>
          <w:p w14:paraId="1FA061F2" w14:textId="77777777" w:rsidR="005553AF" w:rsidRPr="006D7AA0" w:rsidRDefault="005553AF" w:rsidP="005553A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KRP1@</w:t>
            </w:r>
          </w:p>
          <w:p w14:paraId="307B09DE" w14:textId="66DA3703" w:rsidR="005553AF" w:rsidRPr="006D7AA0" w:rsidRDefault="005553AF" w:rsidP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-ČÁSTKOVÁ-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7D52A" w14:textId="2070D9E6" w:rsidR="005553AF" w:rsidRPr="006D7AA0" w:rsidRDefault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A858" w14:textId="77777777" w:rsidR="005553AF" w:rsidRPr="006D7AA0" w:rsidRDefault="00555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E3A7" w14:textId="77777777" w:rsidR="005553AF" w:rsidRPr="006D7AA0" w:rsidRDefault="005553AF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B59A67F" w14:textId="77777777" w:rsidTr="006D7AA0">
        <w:trPr>
          <w:trHeight w:val="99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14.1.</w:t>
            </w:r>
          </w:p>
          <w:p w14:paraId="0000006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2</w:t>
            </w:r>
          </w:p>
          <w:p w14:paraId="0000006E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00000070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HYBRID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Seminář z vývojové psychologie KPS/ KOVP@</w:t>
            </w:r>
          </w:p>
          <w:p w14:paraId="0000007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-KPS-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4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 psychologie 2 (LS) KPS/KUP2@ -KPS-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LS Pedagogika volného času (B) KPG/KPVČ@ </w:t>
            </w:r>
          </w:p>
          <w:p w14:paraId="0000007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JŮVOVÁ-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A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75BD2B84" w14:textId="77777777" w:rsidTr="003429CB">
        <w:trPr>
          <w:trHeight w:val="8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53DF" w14:textId="77777777" w:rsidR="00650C9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28.1.</w:t>
            </w:r>
          </w:p>
          <w:p w14:paraId="26196C13" w14:textId="74D9E159" w:rsidR="00650C9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E84C" w14:textId="04F6043B" w:rsidR="00650C92" w:rsidRPr="006D7AA0" w:rsidRDefault="005553A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40E96" w14:textId="677A5AE6" w:rsidR="0037583B" w:rsidRPr="006D7AA0" w:rsidRDefault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Řízení praktických činností I.</w:t>
            </w:r>
          </w:p>
          <w:p w14:paraId="35187FD9" w14:textId="2C7696CD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KTE/KRP1@</w:t>
            </w:r>
          </w:p>
          <w:p w14:paraId="06038BD2" w14:textId="3164F4C8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-ČÁSTKOVÁ-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7B375" w14:textId="77777777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F5E11" w14:textId="70C2A3E4" w:rsidR="0037583B" w:rsidRPr="006D7AA0" w:rsidRDefault="003758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Základy BOZ ve školství</w:t>
            </w:r>
          </w:p>
          <w:p w14:paraId="552F2D34" w14:textId="482D7286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KTE/KBOZ@</w:t>
            </w:r>
          </w:p>
          <w:p w14:paraId="13FCC0CD" w14:textId="2A2F50E0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-SERAFÍN-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FC165" w14:textId="28CC8ED9" w:rsidR="0037583B" w:rsidRPr="006D7AA0" w:rsidRDefault="0037583B" w:rsidP="00650C92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  <w:t xml:space="preserve">Teoretické základy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18"/>
                <w:szCs w:val="18"/>
              </w:rPr>
              <w:t>. předmětů</w:t>
            </w:r>
          </w:p>
          <w:p w14:paraId="76A7FA2B" w14:textId="40A989FF" w:rsidR="00650C92" w:rsidRPr="006D7AA0" w:rsidRDefault="00650C92" w:rsidP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KTE/KTZP@</w:t>
            </w:r>
          </w:p>
          <w:p w14:paraId="2EA05015" w14:textId="25354D7E" w:rsidR="00650C92" w:rsidRPr="006D7AA0" w:rsidRDefault="00650C92" w:rsidP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-SEDLÁČEK-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08F3" w14:textId="77777777" w:rsidR="00650C92" w:rsidRPr="006D7AA0" w:rsidRDefault="00650C9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67FAA1C" w14:textId="77777777" w:rsidTr="003429CB">
        <w:trPr>
          <w:trHeight w:val="8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292F" w14:textId="77777777" w:rsidR="00650C9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11.2.</w:t>
            </w:r>
          </w:p>
          <w:p w14:paraId="74AE58EC" w14:textId="5E00920A" w:rsidR="00650C92" w:rsidRPr="006D7AA0" w:rsidRDefault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533D" w14:textId="22B33B60" w:rsidR="00650C92" w:rsidRPr="006D7AA0" w:rsidRDefault="007842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94EB" w14:textId="77777777" w:rsidR="00E01AD2" w:rsidRPr="006D7AA0" w:rsidRDefault="00E01AD2" w:rsidP="00E01A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Som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fyz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charakter.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žáka</w:t>
            </w:r>
            <w:proofErr w:type="gram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ŠH a PP</w:t>
            </w:r>
          </w:p>
          <w:p w14:paraId="52D89A08" w14:textId="77777777" w:rsidR="00650C92" w:rsidRPr="006D7AA0" w:rsidRDefault="00E01AD2" w:rsidP="00E01A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KAZ/KBSP@</w:t>
            </w:r>
          </w:p>
          <w:p w14:paraId="25042E98" w14:textId="2427B864" w:rsidR="00EE4ABB" w:rsidRPr="006D7AA0" w:rsidRDefault="00EE4ABB" w:rsidP="00E01A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Dobešová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C321F" w14:textId="77777777" w:rsidR="00650C92" w:rsidRPr="006D7AA0" w:rsidRDefault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45C2" w14:textId="189F25B7" w:rsidR="0037583B" w:rsidRPr="006D7AA0" w:rsidRDefault="0037583B" w:rsidP="0037583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Teoretické základy </w:t>
            </w:r>
            <w:proofErr w:type="spellStart"/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předmětů</w:t>
            </w:r>
          </w:p>
          <w:p w14:paraId="28D9A817" w14:textId="470013AA" w:rsidR="00650C92" w:rsidRPr="006D7AA0" w:rsidRDefault="00650C92" w:rsidP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KTE/KTZP@</w:t>
            </w:r>
          </w:p>
          <w:p w14:paraId="4AD70862" w14:textId="41125086" w:rsidR="00650C92" w:rsidRPr="006D7AA0" w:rsidRDefault="00650C92" w:rsidP="00650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-SEDLÁČEK-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20E8D" w14:textId="5C7D4D79" w:rsidR="00650C92" w:rsidRPr="006D7AA0" w:rsidRDefault="00650C92" w:rsidP="00650C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32ED" w14:textId="77777777" w:rsidR="00650C92" w:rsidRPr="006D7AA0" w:rsidRDefault="00650C9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9550113" w14:textId="77777777" w:rsidTr="003429CB">
        <w:trPr>
          <w:trHeight w:val="8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4.3.</w:t>
            </w:r>
          </w:p>
          <w:p w14:paraId="0000007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P4 </w:t>
            </w:r>
          </w:p>
          <w:p w14:paraId="0000007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</w:t>
            </w:r>
          </w:p>
          <w:p w14:paraId="0000007F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0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P4 Obecná pedagogika 2 KPG/KPE2@ </w:t>
            </w:r>
          </w:p>
          <w:p w14:paraId="0000008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BUCHTOVÁ-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3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N3 Profesní etika učitele</w:t>
            </w:r>
          </w:p>
          <w:p w14:paraId="0000008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KPG/KPET@</w:t>
            </w:r>
          </w:p>
          <w:p w14:paraId="0000008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-ANTLOVÁ)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9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A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D16EC74" w14:textId="77777777" w:rsidTr="006D7AA0">
        <w:trPr>
          <w:trHeight w:val="85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11.3.</w:t>
            </w:r>
          </w:p>
          <w:p w14:paraId="0000008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0000008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HYBRID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Seminář ze sociální psychologie KPS/KOSP@ - KPS-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1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Seminář z patopsychologie KPS/KOPA@ </w:t>
            </w:r>
          </w:p>
          <w:p w14:paraId="00000093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KPS-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Pedagogika volného času (B) KPG/KPVČ@ </w:t>
            </w:r>
          </w:p>
          <w:p w14:paraId="0000009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JŮVOVÁ-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8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379DA9C" w14:textId="77777777" w:rsidTr="00D501B7">
        <w:trPr>
          <w:trHeight w:val="87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lastRenderedPageBreak/>
              <w:t>1.4.</w:t>
            </w:r>
          </w:p>
          <w:p w14:paraId="0000009A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3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Školní didaktika KPG/KUŠD@ </w:t>
            </w:r>
          </w:p>
          <w:p w14:paraId="0000009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FASNEROVÁ-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Základy ekonomie KPG/KZEK@ -HANÁKOVÁ/OPLETALOVÁ-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3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44C45C8D" w14:textId="77777777" w:rsidTr="00D501B7">
        <w:trPr>
          <w:trHeight w:val="87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22.4.</w:t>
            </w:r>
          </w:p>
          <w:p w14:paraId="000000A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gramStart"/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 16</w:t>
            </w:r>
            <w:proofErr w:type="gram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7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</w:tc>
        <w:tc>
          <w:tcPr>
            <w:tcW w:w="3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Školní didaktika KPG/KUŠD@ </w:t>
            </w:r>
          </w:p>
          <w:p w14:paraId="000000A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FASNEROVÁ-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Sociální pedagogika KPG/KSPG@</w:t>
            </w:r>
          </w:p>
          <w:p w14:paraId="000000A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BALABÁN-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0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317C62" w:rsidRPr="006D7AA0" w14:paraId="3C1F6ACF" w14:textId="77777777" w:rsidTr="00D501B7">
        <w:trPr>
          <w:trHeight w:val="87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6.5.</w:t>
            </w:r>
          </w:p>
          <w:p w14:paraId="000000B3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Školní didaktika KPG/KUŠD@ </w:t>
            </w:r>
          </w:p>
          <w:p w14:paraId="000000B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FASNEROVÁ-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8" w14:textId="77777777" w:rsidR="00317C62" w:rsidRPr="006D7AA0" w:rsidRDefault="0031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B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Obecná pedagogika 2 KPG/KPE2@ </w:t>
            </w:r>
          </w:p>
          <w:p w14:paraId="000000BA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BUCHTOVÁ-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Základy ekonomie KPG/KZEK@ -HANÁKOVÁ/OPLETALOVÁ-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E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</w:tbl>
    <w:p w14:paraId="000000BF" w14:textId="77777777" w:rsidR="00317C62" w:rsidRPr="006D7AA0" w:rsidRDefault="00317C62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00000C0" w14:textId="77777777" w:rsidR="00317C62" w:rsidRPr="006D7AA0" w:rsidRDefault="004C24BD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EAD1DC"/>
        </w:rPr>
        <w:t>HYBRID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= studenti si dle své volby 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vyberou kontaktní 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(na místě)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či </w:t>
      </w:r>
      <w:proofErr w:type="spellStart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streamovanou</w:t>
      </w:r>
      <w:proofErr w:type="spellEnd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formu výuku. </w:t>
      </w:r>
    </w:p>
    <w:p w14:paraId="6664CAA3" w14:textId="77777777" w:rsidR="00005332" w:rsidRPr="006D7AA0" w:rsidRDefault="004C24BD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Ostatní výuka je kontaktní!</w:t>
      </w:r>
    </w:p>
    <w:p w14:paraId="000000C1" w14:textId="3A56E676" w:rsidR="00317C62" w:rsidRPr="006D7AA0" w:rsidRDefault="00005332">
      <w:pPr>
        <w:rPr>
          <w:color w:val="000000" w:themeColor="text1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KTE/KPNP</w:t>
      </w:r>
      <w:r w:rsidR="003429CB"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@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Průběžná náslechová praxe s reflexí</w:t>
      </w:r>
      <w:r w:rsidR="004C24BD" w:rsidRPr="006D7AA0">
        <w:rPr>
          <w:color w:val="000000" w:themeColor="text1"/>
        </w:rPr>
        <w:br w:type="page"/>
      </w:r>
    </w:p>
    <w:p w14:paraId="000000C2" w14:textId="77777777" w:rsidR="00317C62" w:rsidRPr="006D7AA0" w:rsidRDefault="00317C62">
      <w:pPr>
        <w:widowControl w:val="0"/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fc"/>
        <w:tblW w:w="104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3"/>
        <w:gridCol w:w="824"/>
        <w:gridCol w:w="1144"/>
        <w:gridCol w:w="1132"/>
        <w:gridCol w:w="16"/>
        <w:gridCol w:w="180"/>
        <w:gridCol w:w="90"/>
        <w:gridCol w:w="1333"/>
        <w:gridCol w:w="45"/>
        <w:gridCol w:w="1379"/>
        <w:gridCol w:w="42"/>
        <w:gridCol w:w="1381"/>
        <w:gridCol w:w="19"/>
        <w:gridCol w:w="1402"/>
        <w:gridCol w:w="808"/>
      </w:tblGrid>
      <w:tr w:rsidR="006D7AA0" w:rsidRPr="006D7AA0" w14:paraId="1C515C05" w14:textId="77777777" w:rsidTr="0014428D">
        <w:trPr>
          <w:trHeight w:val="746"/>
          <w:jc w:val="center"/>
        </w:trPr>
        <w:tc>
          <w:tcPr>
            <w:tcW w:w="104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C3" w14:textId="77777777" w:rsidR="00317C62" w:rsidRPr="006D7AA0" w:rsidRDefault="004C24B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2 . ročník</w:t>
            </w:r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Bc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 xml:space="preserve">.                                     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2021 / 2022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>                            OBOR: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Ped.Psych</w:t>
            </w:r>
            <w:proofErr w:type="spellEnd"/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. UPVOV</w:t>
            </w:r>
          </w:p>
        </w:tc>
      </w:tr>
      <w:tr w:rsidR="006D7AA0" w:rsidRPr="006D7AA0" w14:paraId="7843F6F7" w14:textId="77777777" w:rsidTr="009572A4">
        <w:trPr>
          <w:trHeight w:val="100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CD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C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Učebna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C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8:00-9:30</w:t>
            </w:r>
          </w:p>
          <w:p w14:paraId="000000D0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D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9:45-11:15</w:t>
            </w:r>
          </w:p>
          <w:p w14:paraId="000000D3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D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5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12:00-13:30</w:t>
            </w:r>
          </w:p>
          <w:p w14:paraId="000000D7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D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5 - 6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13:45-15:15</w:t>
            </w:r>
          </w:p>
          <w:p w14:paraId="000000DA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D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7 - 8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15:30-17:00</w:t>
            </w:r>
          </w:p>
          <w:p w14:paraId="000000DD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D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9 - 10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D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17:15-18:45</w:t>
            </w:r>
          </w:p>
          <w:p w14:paraId="000000E0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E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11 – 12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19:00-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br/>
              <w:t>19:45</w:t>
            </w:r>
          </w:p>
          <w:p w14:paraId="000000E3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E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6D7AA0" w:rsidRPr="006D7AA0" w14:paraId="6266690D" w14:textId="77777777" w:rsidTr="006D7AA0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5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1.10.</w:t>
            </w:r>
          </w:p>
          <w:p w14:paraId="000000E6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39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7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P7</w:t>
            </w:r>
          </w:p>
          <w:p w14:paraId="5F5713F4" w14:textId="77777777" w:rsidR="000D7694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685BB0">
              <w:rPr>
                <w:rFonts w:ascii="Arial Narrow" w:eastAsia="Arial Narrow" w:hAnsi="Arial Narrow" w:cs="Arial Narrow"/>
                <w:color w:val="000000" w:themeColor="text1"/>
              </w:rPr>
              <w:t>HYBRID</w:t>
            </w:r>
          </w:p>
          <w:p w14:paraId="000000E8" w14:textId="0FB489B4" w:rsidR="00685BB0" w:rsidRPr="006D7AA0" w:rsidRDefault="00685B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N34</w:t>
            </w:r>
          </w:p>
        </w:tc>
        <w:tc>
          <w:tcPr>
            <w:tcW w:w="3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9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LS Teorie a metodika výchovy 2 KPG/KTM2@ </w:t>
            </w:r>
          </w:p>
          <w:p w14:paraId="000000EA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CHUDÝ-</w:t>
            </w: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14:paraId="2357A81C" w14:textId="77777777" w:rsidR="000D7694" w:rsidRPr="006D7AA0" w:rsidRDefault="000D7694" w:rsidP="000D76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Energie v 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prům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služ.I</w:t>
            </w:r>
            <w:proofErr w:type="spellEnd"/>
            <w:proofErr w:type="gramEnd"/>
          </w:p>
          <w:p w14:paraId="74D91069" w14:textId="77777777" w:rsidR="000D7694" w:rsidRPr="006D7AA0" w:rsidRDefault="000D7694" w:rsidP="000D76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KTE/KEP1@</w:t>
            </w:r>
          </w:p>
          <w:p w14:paraId="7B6C3E10" w14:textId="77777777" w:rsidR="000D7694" w:rsidRDefault="000D7694" w:rsidP="000D76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-Mrázek-</w:t>
            </w:r>
          </w:p>
          <w:p w14:paraId="000000EF" w14:textId="34775C30" w:rsidR="00685BB0" w:rsidRPr="006D7AA0" w:rsidRDefault="00685BB0" w:rsidP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0" w14:textId="77777777" w:rsidR="000D7694" w:rsidRPr="006D7AA0" w:rsidRDefault="000D76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1" w14:textId="77777777" w:rsidR="000D7694" w:rsidRPr="006D7AA0" w:rsidRDefault="000D769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DD8F35D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8.10.</w:t>
            </w:r>
          </w:p>
          <w:p w14:paraId="000000F3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3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Školní didaktika - kurikulum </w:t>
            </w:r>
          </w:p>
          <w:p w14:paraId="000000F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KPG/KUKU@ </w:t>
            </w:r>
          </w:p>
          <w:p w14:paraId="000000F7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PRÁŠILOVÁ-</w:t>
            </w: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Základy účetnictví (B) KPG/KZUČ@ - HANÁKOVÁ/OPLETALOVÁ-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D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3970A76B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E11B2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12.11.</w:t>
            </w:r>
          </w:p>
          <w:p w14:paraId="60FCB97E" w14:textId="4399B886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50F7B" w14:textId="7B48C4DE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3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570D6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Cvičení ke školní didaktice - kurikulum </w:t>
            </w:r>
          </w:p>
          <w:p w14:paraId="18B682B5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KPG/KKUR@ </w:t>
            </w:r>
          </w:p>
          <w:p w14:paraId="7734A4B5" w14:textId="2CC11FBD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PRÁŠILOVÁ-</w:t>
            </w: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B042E" w14:textId="07EB622A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Základy účetnictví (B) KPG/KZUČ@ - HANÁKOVÁ/OPLETALOVÁ-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965C5" w14:textId="2E14BB8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19B3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9468B10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39A3" w14:textId="428B411B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19.11.</w:t>
            </w:r>
          </w:p>
          <w:p w14:paraId="619D2268" w14:textId="1C40587F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4CE1E" w14:textId="7679394F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P49</w:t>
            </w:r>
          </w:p>
          <w:p w14:paraId="46B1F7FF" w14:textId="77777777" w:rsidR="00AD0BF3" w:rsidRPr="006D7AA0" w:rsidRDefault="00AD0BF3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N35</w:t>
            </w:r>
          </w:p>
          <w:p w14:paraId="643DDA41" w14:textId="3483DAC3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</w:t>
            </w:r>
            <w:r w:rsidR="00AD0BF3"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964F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Mediální komunikace v teorii a praxi I</w:t>
            </w:r>
          </w:p>
          <w:p w14:paraId="2E784BE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KCJ/KMK1@</w:t>
            </w:r>
          </w:p>
          <w:p w14:paraId="33EACDB9" w14:textId="22F38288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Kopecký</w:t>
            </w:r>
          </w:p>
        </w:tc>
        <w:tc>
          <w:tcPr>
            <w:tcW w:w="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3117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DDA7D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Principy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konstr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zaříz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. I</w:t>
            </w:r>
          </w:p>
          <w:p w14:paraId="6403C85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KTE/KPK1@</w:t>
            </w:r>
          </w:p>
          <w:p w14:paraId="0F20F0B9" w14:textId="002AD1FC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-SEDLÁČEK-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B7D5B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Metodologie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výzkumu</w:t>
            </w:r>
            <w:proofErr w:type="gramEnd"/>
          </w:p>
          <w:p w14:paraId="6C24E73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KTE/KMPV@</w:t>
            </w:r>
          </w:p>
          <w:p w14:paraId="7DBFA66C" w14:textId="5EC837E6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666F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2EFA314C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ABF3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26.11.</w:t>
            </w:r>
          </w:p>
          <w:p w14:paraId="5EB254E6" w14:textId="4926C7DF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FD1B8" w14:textId="30B25A60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N33</w:t>
            </w:r>
          </w:p>
        </w:tc>
        <w:tc>
          <w:tcPr>
            <w:tcW w:w="5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F4C5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Technická grafika </w:t>
            </w:r>
          </w:p>
          <w:p w14:paraId="112A010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KTE/KTG@</w:t>
            </w:r>
          </w:p>
          <w:p w14:paraId="1AFE2883" w14:textId="13758298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-DOSTÁL-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4D7F9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9D483" w14:textId="126CFAC1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59F8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408B7450" w14:textId="77777777" w:rsidTr="009572A4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C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17.12.</w:t>
            </w:r>
          </w:p>
          <w:p w14:paraId="0000010D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50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4604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  <w:p w14:paraId="0000010E" w14:textId="2D945DC1" w:rsidR="001B122C" w:rsidRPr="006D7AA0" w:rsidRDefault="001B122C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P33b</w:t>
            </w:r>
          </w:p>
        </w:tc>
        <w:tc>
          <w:tcPr>
            <w:tcW w:w="3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Cvičení ke školní didaktice - kurikulum </w:t>
            </w:r>
          </w:p>
          <w:p w14:paraId="0000011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KPG/KKUR@ </w:t>
            </w:r>
          </w:p>
          <w:p w14:paraId="0000011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PRÁŠILOVÁ-</w:t>
            </w: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FF0E1" w14:textId="65E3DFF5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Rizika online komunikace pro učitele</w:t>
            </w:r>
          </w:p>
          <w:p w14:paraId="1C19E35C" w14:textId="77777777" w:rsidR="009572A4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KCJ/KOKU@</w:t>
            </w:r>
          </w:p>
          <w:p w14:paraId="00000116" w14:textId="7DD0DF49" w:rsidR="006D7AA0" w:rsidRPr="006D7AA0" w:rsidRDefault="006D7AA0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Kopecký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8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491A126" w14:textId="77777777" w:rsidTr="009572A4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B2F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7.1.</w:t>
            </w:r>
          </w:p>
          <w:p w14:paraId="44DEB82A" w14:textId="697B799C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BFD19" w14:textId="549C79D3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</w:t>
            </w:r>
          </w:p>
        </w:tc>
        <w:tc>
          <w:tcPr>
            <w:tcW w:w="5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7475A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Speciálněpedagogická</w:t>
            </w:r>
            <w:proofErr w:type="spellEnd"/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propedeutika</w:t>
            </w:r>
          </w:p>
          <w:p w14:paraId="6126C532" w14:textId="7838FFBD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USS/KJSPR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14:paraId="67FFB516" w14:textId="428253D1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FF1B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40F9F848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9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14.1.</w:t>
            </w:r>
          </w:p>
          <w:p w14:paraId="0000011A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B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3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C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Cvičení ke školní didaktice - kurikulum </w:t>
            </w:r>
          </w:p>
          <w:p w14:paraId="0000011D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KPG/KKUR@ </w:t>
            </w:r>
          </w:p>
          <w:p w14:paraId="0000011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PRÁŠILOVÁ-</w:t>
            </w: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C20DA" w14:textId="7B1BBBF4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Rizika online komunikace pro učitele</w:t>
            </w:r>
          </w:p>
          <w:p w14:paraId="5D006A44" w14:textId="77777777" w:rsidR="009572A4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KCJ/KOKU@</w:t>
            </w:r>
          </w:p>
          <w:p w14:paraId="00000123" w14:textId="7862E612" w:rsidR="006D7AA0" w:rsidRPr="006D7AA0" w:rsidRDefault="006D7AA0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Kopecký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4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5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E8C8211" w14:textId="77777777" w:rsidTr="0006302C">
        <w:trPr>
          <w:trHeight w:val="87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9E5A9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28.1.</w:t>
            </w:r>
          </w:p>
          <w:p w14:paraId="6DD0E8E7" w14:textId="51618E0E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F2D14" w14:textId="7B08F6E2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N34/</w:t>
            </w:r>
          </w:p>
          <w:p w14:paraId="21F434D0" w14:textId="42A238CB" w:rsidR="009572A4" w:rsidRPr="006D7AA0" w:rsidRDefault="00685BB0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P11</w:t>
            </w:r>
            <w:r w:rsidR="009572A4"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/</w:t>
            </w:r>
          </w:p>
          <w:p w14:paraId="71F96FE5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N35</w:t>
            </w:r>
          </w:p>
          <w:p w14:paraId="0283E5F9" w14:textId="2960A0E3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226F0" w14:textId="27B108B1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Energie v 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prům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služ.II</w:t>
            </w:r>
            <w:proofErr w:type="spellEnd"/>
            <w:proofErr w:type="gramEnd"/>
          </w:p>
          <w:p w14:paraId="26F132F5" w14:textId="4CEECE4C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KTE/KEP2@</w:t>
            </w:r>
          </w:p>
          <w:p w14:paraId="191A4545" w14:textId="75E4BAC2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-Serafín-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02A4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6699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Metodologie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výzkumu</w:t>
            </w:r>
            <w:proofErr w:type="gramEnd"/>
          </w:p>
          <w:p w14:paraId="251CCD0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KTE/KMPV@</w:t>
            </w:r>
          </w:p>
          <w:p w14:paraId="75C3D2B1" w14:textId="5CF12D00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A157" w14:textId="523282B6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Grafické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multimédia ve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9655379" w14:textId="53E5701B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KTE/KGPV@</w:t>
            </w:r>
          </w:p>
          <w:p w14:paraId="7476C0C4" w14:textId="652EEA75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-DRAGON-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11C6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0B6A61E" w14:textId="77777777" w:rsidTr="0006302C">
        <w:trPr>
          <w:trHeight w:val="87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6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11.2.</w:t>
            </w:r>
          </w:p>
          <w:p w14:paraId="0000012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8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  <w:p w14:paraId="00000129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</w:t>
            </w:r>
          </w:p>
          <w:p w14:paraId="0000012A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B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P6 Management a marketing (B) KPG/KMGM@ - EXTERNISTA-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D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  <w:p w14:paraId="0000012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ZS N3 Právo pro učitele KPG/KPRU@ </w:t>
            </w:r>
          </w:p>
          <w:p w14:paraId="0000013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NOVÁKOVÁ-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2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zs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N3 Teorie a metodika výchovy 1 KPG/ KTM1@ </w:t>
            </w:r>
          </w:p>
          <w:p w14:paraId="0000013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-CIBÁKOVÁ-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5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A0F9D13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6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4.3.</w:t>
            </w:r>
          </w:p>
          <w:p w14:paraId="0000013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8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9" w14:textId="472744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Andragogika KPG/KANR@ -KORIBSKÁ-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B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C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Seminář z pedagogické diagnostiky KPG/KPDS@ - PETROVÁ-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Výzkumné aktivity ve vzdělávání (B) KPG/KVAK@ -SZOTKOWSKI-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0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409A305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11.3.</w:t>
            </w:r>
          </w:p>
          <w:p w14:paraId="00000142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10</w:t>
            </w:r>
          </w:p>
          <w:p w14:paraId="0000014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EED4B" w14:textId="111C3DEB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  <w:p w14:paraId="03802935" w14:textId="69706D0F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N35</w:t>
            </w:r>
          </w:p>
          <w:p w14:paraId="2B13CD83" w14:textId="02D8D13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P7</w:t>
            </w:r>
          </w:p>
          <w:p w14:paraId="00000144" w14:textId="4D8BAF81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DCAE6" w14:textId="6BA72A92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Principy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konstr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zaříz</w:t>
            </w:r>
            <w:proofErr w:type="spellEnd"/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. II</w:t>
            </w:r>
          </w:p>
          <w:p w14:paraId="6E1DB2DE" w14:textId="66E8FB9E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KTE/KPK2@</w:t>
            </w:r>
          </w:p>
          <w:p w14:paraId="00000145" w14:textId="0463DC46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-SEDLÁČEK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F03C8" w14:textId="538C0A34" w:rsidR="009572A4" w:rsidRPr="006D7AA0" w:rsidRDefault="009572A4" w:rsidP="00AD0B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Grafické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F3305D8" w14:textId="790CE1CA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multimédia ve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373EE4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KTE/KGPV@</w:t>
            </w:r>
          </w:p>
          <w:p w14:paraId="00000148" w14:textId="11883C10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-DRAGON-</w:t>
            </w: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9" w14:textId="77777777" w:rsidR="009572A4" w:rsidRPr="006D7AA0" w:rsidRDefault="009572A4" w:rsidP="009572A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  <w:p w14:paraId="0000014A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SPBP+UPVOV Agresivita a šikana KPG/KAGŠQ  + KAGŠ@ (B) - ČECH-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C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D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2DD8A20D" w14:textId="77777777" w:rsidTr="0006302C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ECF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lastRenderedPageBreak/>
              <w:t>25.3.</w:t>
            </w:r>
          </w:p>
          <w:p w14:paraId="21F185FD" w14:textId="15EE2B7B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3615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DDK</w:t>
            </w:r>
          </w:p>
          <w:p w14:paraId="49ADFEF2" w14:textId="4814C1A1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AA8B0" w14:textId="47AD4F84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Technická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zájm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činnost</w:t>
            </w:r>
          </w:p>
          <w:p w14:paraId="6F8F50D0" w14:textId="6B1CF4B5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KTE/KTZC@</w:t>
            </w:r>
          </w:p>
          <w:p w14:paraId="331A610F" w14:textId="0BCF7F1E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-JANU-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A3972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22D6" w14:textId="75DAAFBB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Reflexe pedagogické praxe I</w:t>
            </w:r>
          </w:p>
          <w:p w14:paraId="1B9D2BA0" w14:textId="5ED053F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KTE/KR1@</w:t>
            </w:r>
          </w:p>
          <w:p w14:paraId="214A7859" w14:textId="013812D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-DRAGON-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7AF12" w14:textId="78F465FC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1CFA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0BFA45F" w14:textId="77777777" w:rsidTr="009572A4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E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8.4.</w:t>
            </w:r>
          </w:p>
          <w:p w14:paraId="0000014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Pedagogická psychologie KPS/KVPP@ - KPS-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3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4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Seminář z pedagogické diagnostiky KPG/KPDS@ - PETROVÁ-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6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Management a marketing (B) KPG/KMGM@ - EXTERNISTA-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8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CC3BB08" w14:textId="77777777" w:rsidTr="009572A4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2F896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22.4.</w:t>
            </w:r>
          </w:p>
          <w:p w14:paraId="5B702263" w14:textId="5F774A2A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5E8D" w14:textId="77777777" w:rsidR="009572A4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DDK</w:t>
            </w:r>
          </w:p>
          <w:p w14:paraId="77E4054E" w14:textId="34FA55B5" w:rsidR="00F3074C" w:rsidRPr="006D7AA0" w:rsidRDefault="00F3074C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5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EE840" w14:textId="74256231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Řízení praktických činností II</w:t>
            </w:r>
          </w:p>
          <w:p w14:paraId="5100B664" w14:textId="270489C0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KTE/KRP2@</w:t>
            </w:r>
          </w:p>
          <w:p w14:paraId="28FF14A9" w14:textId="3DC9E709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-JANU-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AC4D8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Marketing v průmyslu a služ.</w:t>
            </w:r>
          </w:p>
          <w:p w14:paraId="3A9E55C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KTE/KMPS@</w:t>
            </w:r>
          </w:p>
          <w:p w14:paraId="4C375033" w14:textId="674CAB4C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-Kotíková-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A287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2CCA3E4B" w14:textId="77777777" w:rsidTr="009572A4">
        <w:trPr>
          <w:trHeight w:val="851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71EA7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29.4.</w:t>
            </w:r>
          </w:p>
          <w:p w14:paraId="1E965895" w14:textId="43EDE5B5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69D40" w14:textId="5E1FA400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P11</w:t>
            </w:r>
          </w:p>
          <w:p w14:paraId="08D10753" w14:textId="6AB06D86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DDP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395A" w14:textId="652D73D0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Logistika</w:t>
            </w:r>
          </w:p>
          <w:p w14:paraId="52B86BB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KTE/KLOG@</w:t>
            </w:r>
          </w:p>
          <w:p w14:paraId="5612C1A9" w14:textId="0798CA96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-SEDLÁČEK-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C475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890C7" w14:textId="572DF963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Řízení praktických činností III</w:t>
            </w:r>
          </w:p>
          <w:p w14:paraId="27EE43B8" w14:textId="6D37B005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KTE/KRP3@</w:t>
            </w:r>
          </w:p>
          <w:p w14:paraId="5D63003F" w14:textId="4BBEAE76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-MRÁZEK-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56DD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6311BB22" w14:textId="77777777" w:rsidTr="006D7AA0">
        <w:trPr>
          <w:trHeight w:val="930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9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13.5.</w:t>
            </w:r>
          </w:p>
          <w:p w14:paraId="0000015A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B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0000015C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HYBRID</w:t>
            </w:r>
          </w:p>
        </w:tc>
        <w:tc>
          <w:tcPr>
            <w:tcW w:w="2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D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Právo pro učitele KPG/KPRU@ - NOVÁKOVÁ-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F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0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Prevence rizikového chování KPG/KPCU@ </w:t>
            </w:r>
          </w:p>
          <w:p w14:paraId="00000161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PETROVÁ-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4" w14:textId="77777777" w:rsidR="009572A4" w:rsidRPr="006D7AA0" w:rsidRDefault="009572A4" w:rsidP="009572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zs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Teorie a metodika výchovy 1 KPG/ KTM1@ -CIBÁKOVÁ-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5" w14:textId="77777777" w:rsidR="009572A4" w:rsidRPr="006D7AA0" w:rsidRDefault="009572A4" w:rsidP="009572A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</w:tbl>
    <w:p w14:paraId="00000166" w14:textId="77777777" w:rsidR="00317C62" w:rsidRPr="006D7AA0" w:rsidRDefault="00317C62">
      <w:pPr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EAD1DC"/>
        </w:rPr>
      </w:pPr>
    </w:p>
    <w:p w14:paraId="00000167" w14:textId="77777777" w:rsidR="00317C62" w:rsidRPr="006D7AA0" w:rsidRDefault="004C24BD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EAD1DC"/>
        </w:rPr>
        <w:t>HYBRID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= studenti si dle své volby 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vyberou kontaktní 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(na místě)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či </w:t>
      </w:r>
      <w:proofErr w:type="spellStart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streamovanou</w:t>
      </w:r>
      <w:proofErr w:type="spellEnd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formu výuku. </w:t>
      </w:r>
    </w:p>
    <w:p w14:paraId="7C46A72B" w14:textId="77777777" w:rsidR="00A84A06" w:rsidRPr="006D7AA0" w:rsidRDefault="004C24BD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Ostatní výuka je kontaktní!</w:t>
      </w:r>
    </w:p>
    <w:p w14:paraId="00000168" w14:textId="37CD4A4E" w:rsidR="00317C62" w:rsidRPr="006D7AA0" w:rsidRDefault="00A84A0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KTE/KSP1@ - Souvislá pedagogická praxe</w:t>
      </w:r>
      <w:r w:rsidR="004C24BD" w:rsidRPr="006D7AA0">
        <w:rPr>
          <w:color w:val="000000" w:themeColor="text1"/>
        </w:rPr>
        <w:br w:type="page"/>
      </w:r>
    </w:p>
    <w:p w14:paraId="00000169" w14:textId="77777777" w:rsidR="00317C62" w:rsidRPr="006D7AA0" w:rsidRDefault="00317C62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000016A" w14:textId="77777777" w:rsidR="00317C62" w:rsidRPr="006D7AA0" w:rsidRDefault="00317C62">
      <w:pPr>
        <w:widowControl w:val="0"/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fd"/>
        <w:tblW w:w="104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2"/>
        <w:gridCol w:w="870"/>
        <w:gridCol w:w="1290"/>
        <w:gridCol w:w="1290"/>
        <w:gridCol w:w="1304"/>
        <w:gridCol w:w="1305"/>
        <w:gridCol w:w="1305"/>
        <w:gridCol w:w="1304"/>
        <w:gridCol w:w="907"/>
      </w:tblGrid>
      <w:tr w:rsidR="006D7AA0" w:rsidRPr="006D7AA0" w14:paraId="3A44F366" w14:textId="77777777">
        <w:trPr>
          <w:trHeight w:val="746"/>
          <w:jc w:val="center"/>
        </w:trPr>
        <w:tc>
          <w:tcPr>
            <w:tcW w:w="10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6B" w14:textId="77777777" w:rsidR="00317C62" w:rsidRPr="006D7AA0" w:rsidRDefault="004C24B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3 . ročník</w:t>
            </w:r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Bc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 xml:space="preserve">.                                     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2021 / 2022</w:t>
            </w:r>
            <w:r w:rsidRPr="006D7AA0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>                            OBOR: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Ped.Psych</w:t>
            </w:r>
            <w:proofErr w:type="spellEnd"/>
            <w:proofErr w:type="gramEnd"/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. UPVOV</w:t>
            </w:r>
          </w:p>
        </w:tc>
      </w:tr>
      <w:tr w:rsidR="006D7AA0" w:rsidRPr="006D7AA0" w14:paraId="023A670D" w14:textId="77777777" w:rsidTr="003D28E6">
        <w:trPr>
          <w:trHeight w:val="1005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Učebna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6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8:00-9:30</w:t>
            </w:r>
          </w:p>
          <w:p w14:paraId="00000177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17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9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9:45-11:15</w:t>
            </w:r>
          </w:p>
          <w:p w14:paraId="0000017A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17B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C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12:00-13:30</w:t>
            </w:r>
          </w:p>
          <w:p w14:paraId="0000017D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17E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5 - 6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F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13:45-15:15</w:t>
            </w:r>
          </w:p>
          <w:p w14:paraId="00000180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181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7 - 8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2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15:30-17:00</w:t>
            </w:r>
          </w:p>
          <w:p w14:paraId="00000183" w14:textId="77777777" w:rsidR="00317C62" w:rsidRPr="006D7AA0" w:rsidRDefault="00317C6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184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5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17:15-18:45</w:t>
            </w:r>
          </w:p>
          <w:p w14:paraId="00000186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187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8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19:00-</w:t>
            </w: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br/>
              <w:t>19:45</w:t>
            </w:r>
          </w:p>
          <w:p w14:paraId="00000189" w14:textId="77777777" w:rsidR="00317C62" w:rsidRPr="006D7AA0" w:rsidRDefault="00317C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18A" w14:textId="77777777" w:rsidR="00317C62" w:rsidRPr="006D7AA0" w:rsidRDefault="004C24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6D7AA0" w:rsidRPr="006D7AA0" w14:paraId="37239F58" w14:textId="77777777" w:rsidTr="00F3074C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E1CA8" w14:textId="77777777" w:rsidR="00534F08" w:rsidRPr="006D7AA0" w:rsidRDefault="00DF22D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1.10.</w:t>
            </w:r>
          </w:p>
          <w:p w14:paraId="0E404536" w14:textId="3682BBAD" w:rsidR="00DF22D2" w:rsidRPr="006D7AA0" w:rsidRDefault="00DF22D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39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BF82" w14:textId="0F48AFE3" w:rsidR="0000138B" w:rsidRPr="006D7AA0" w:rsidRDefault="000B4042" w:rsidP="0000138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  <w:p w14:paraId="24AE631B" w14:textId="32198110" w:rsidR="0091286A" w:rsidRPr="006D7AA0" w:rsidRDefault="000B4042" w:rsidP="0000138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  <w:p w14:paraId="52ABE59C" w14:textId="087C53CC" w:rsidR="0091286A" w:rsidRPr="006D7AA0" w:rsidRDefault="000B4042" w:rsidP="0000138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LMA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BA2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Pracovní právo</w:t>
            </w:r>
          </w:p>
          <w:p w14:paraId="711C3B45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KTE/KPP@</w:t>
            </w:r>
          </w:p>
          <w:p w14:paraId="279465F8" w14:textId="631AA79F" w:rsidR="00534F08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-VYLEGALOVÁ-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BA0F1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Popularizace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profesí</w:t>
            </w:r>
          </w:p>
          <w:p w14:paraId="1AE9FC1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KTE/KPTP@</w:t>
            </w:r>
          </w:p>
          <w:p w14:paraId="03189BD6" w14:textId="1D79D814" w:rsidR="00534F08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-DOSTÁL-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26F40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Základy výr.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procesů</w:t>
            </w:r>
            <w:proofErr w:type="gram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ekologie</w:t>
            </w:r>
          </w:p>
          <w:p w14:paraId="15529AA8" w14:textId="54555791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</w:t>
            </w:r>
            <w:r w:rsidR="003D7217"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KZV</w:t>
            </w: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P@</w:t>
            </w:r>
          </w:p>
          <w:p w14:paraId="621F11D2" w14:textId="1D03DF8D" w:rsidR="00534F08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-KROPÁČ-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7E28" w14:textId="77777777" w:rsidR="00534F08" w:rsidRPr="006D7AA0" w:rsidRDefault="00534F08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5F6DB8A" w14:textId="77777777" w:rsidTr="00F3074C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68426" w14:textId="77777777" w:rsidR="003D28E6" w:rsidRPr="006D7AA0" w:rsidRDefault="003D28E6" w:rsidP="003D28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22.10.</w:t>
            </w:r>
          </w:p>
          <w:p w14:paraId="3F710DA9" w14:textId="20C8A51C" w:rsidR="00DF22D2" w:rsidRPr="006D7AA0" w:rsidRDefault="003D28E6" w:rsidP="003D28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BBAAE" w14:textId="77777777" w:rsidR="00534F08" w:rsidRPr="006D7AA0" w:rsidRDefault="00EE3D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SEU</w:t>
            </w:r>
          </w:p>
          <w:p w14:paraId="3AE3ECA9" w14:textId="77777777" w:rsidR="00EE3D2B" w:rsidRPr="006D7AA0" w:rsidRDefault="00EE3D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  <w:p w14:paraId="6F25CFFA" w14:textId="6E22B118" w:rsidR="00EE3D2B" w:rsidRPr="006D7AA0" w:rsidRDefault="00EE3D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8224B" w14:textId="1BC76A4F" w:rsidR="00534F08" w:rsidRPr="006D7AA0" w:rsidRDefault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Reflexe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souvisl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praxe</w:t>
            </w:r>
            <w:proofErr w:type="gramEnd"/>
          </w:p>
          <w:p w14:paraId="5BFA720E" w14:textId="562F010D" w:rsidR="00534F08" w:rsidRPr="006D7AA0" w:rsidRDefault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KTE/KR2@</w:t>
            </w:r>
          </w:p>
          <w:p w14:paraId="18A8A3E2" w14:textId="31F66FE2" w:rsidR="00534F08" w:rsidRPr="006D7AA0" w:rsidRDefault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-DRAGON-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582B5" w14:textId="77777777" w:rsidR="00534F08" w:rsidRPr="006D7AA0" w:rsidRDefault="00534F08" w:rsidP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Moderní technologie</w:t>
            </w:r>
          </w:p>
          <w:p w14:paraId="20F445A7" w14:textId="77777777" w:rsidR="00534F08" w:rsidRPr="006D7AA0" w:rsidRDefault="00534F08" w:rsidP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KTE/KMTH@</w:t>
            </w:r>
          </w:p>
          <w:p w14:paraId="18A3C489" w14:textId="5620E0B9" w:rsidR="00534F08" w:rsidRPr="006D7AA0" w:rsidRDefault="00534F08" w:rsidP="00534F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-DRAGON-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34228" w14:textId="77777777" w:rsidR="0091286A" w:rsidRPr="006D7AA0" w:rsidRDefault="0091286A" w:rsidP="009128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Informační a didaktická technika</w:t>
            </w:r>
          </w:p>
          <w:p w14:paraId="064DC27D" w14:textId="77777777" w:rsidR="0091286A" w:rsidRPr="006D7AA0" w:rsidRDefault="0091286A" w:rsidP="009128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KTE/KIDT@</w:t>
            </w:r>
          </w:p>
          <w:p w14:paraId="5DB76E6B" w14:textId="702AF399" w:rsidR="0026676D" w:rsidRPr="006D7AA0" w:rsidRDefault="0091286A" w:rsidP="009128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-KUBRICKÝ-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F6FB" w14:textId="77777777" w:rsidR="00534F08" w:rsidRPr="006D7AA0" w:rsidRDefault="00534F08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0374441" w14:textId="77777777" w:rsidTr="006D7AA0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F66D9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12.11.</w:t>
            </w:r>
          </w:p>
          <w:p w14:paraId="22CB59B1" w14:textId="10FC9E7C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4044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N2</w:t>
            </w:r>
          </w:p>
          <w:p w14:paraId="6E3C9E5C" w14:textId="30D3A54F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7FBB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Žák se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spec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potřebami</w:t>
            </w:r>
          </w:p>
          <w:p w14:paraId="04AC235F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USS/KJSVP</w:t>
            </w:r>
          </w:p>
          <w:p w14:paraId="6E648669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14:paraId="7049C834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Informační a didaktická technika</w:t>
            </w:r>
          </w:p>
          <w:p w14:paraId="5992739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KTE/KIDT@</w:t>
            </w:r>
          </w:p>
          <w:p w14:paraId="4C45C4B4" w14:textId="365637C9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-KUBRICKÝ-</w:t>
            </w:r>
            <w:r w:rsidR="00CD1AB4"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Hybrid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36766" w14:textId="473D1AE6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C0B3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4F0C1E9" w14:textId="77777777" w:rsidTr="00F3074C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9BB36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19.11.</w:t>
            </w:r>
          </w:p>
          <w:p w14:paraId="7A73CC4B" w14:textId="6A90A431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4478" w14:textId="6C78CE6D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LMA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06245" w14:textId="01D8E39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Základy výr.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procesů</w:t>
            </w:r>
            <w:proofErr w:type="gram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ekologie</w:t>
            </w:r>
          </w:p>
          <w:p w14:paraId="1D5ED707" w14:textId="0097F316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</w:t>
            </w:r>
            <w:r w:rsidR="0006302C"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ZV</w:t>
            </w: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P@</w:t>
            </w:r>
          </w:p>
          <w:p w14:paraId="5F5C86BC" w14:textId="5A6BE4D5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-KROPÁČ-</w:t>
            </w:r>
          </w:p>
        </w:tc>
        <w:tc>
          <w:tcPr>
            <w:tcW w:w="5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8A1F1" w14:textId="086DB8A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Didaktika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vyučování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odborn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9D2FE17" w14:textId="12178A12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KTE/KDPO@</w:t>
            </w:r>
          </w:p>
          <w:p w14:paraId="39DD83F7" w14:textId="6EF43CD1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-KROPÁČ-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B8C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15900CC8" w14:textId="77777777" w:rsidTr="003D28E6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B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21.1.</w:t>
            </w:r>
          </w:p>
          <w:p w14:paraId="0000018C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1BF81" w14:textId="77777777" w:rsidR="000B4042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  <w:p w14:paraId="62A312CE" w14:textId="77777777" w:rsidR="00F3074C" w:rsidRDefault="00F3074C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  <w:p w14:paraId="0000018D" w14:textId="7C88EEC6" w:rsidR="00F3074C" w:rsidRPr="006D7AA0" w:rsidRDefault="00F3074C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N33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Didaktika PVOV v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ekon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(LS B) KPG/KDEO@</w:t>
            </w:r>
          </w:p>
          <w:p w14:paraId="0000018F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doc. KROPÁČ-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1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Androdidaktika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KPG/KADR@</w:t>
            </w:r>
          </w:p>
          <w:p w14:paraId="00000192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KORIBSKÁ-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4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Akční výzkum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v práci učitele </w:t>
            </w:r>
          </w:p>
          <w:p w14:paraId="00000195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KPG/KAVR@ (LS) </w:t>
            </w:r>
          </w:p>
          <w:p w14:paraId="00000196" w14:textId="2F6F3E5C" w:rsidR="00F3074C" w:rsidRPr="00F3074C" w:rsidRDefault="000B4042" w:rsidP="00F3074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KROPÁČ-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8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34B95E54" w14:textId="77777777" w:rsidTr="003D28E6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4B90B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4.2.</w:t>
            </w:r>
          </w:p>
          <w:p w14:paraId="71324A63" w14:textId="63C49E6C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3238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LEL</w:t>
            </w:r>
          </w:p>
          <w:p w14:paraId="347137E6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N34</w:t>
            </w:r>
          </w:p>
          <w:p w14:paraId="315C9D1F" w14:textId="7B55E0E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N33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BA74E" w14:textId="077CB8AB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Humanizační aspekty v 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služb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2CBB916" w14:textId="2F842AD3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KTE/KHTS@</w:t>
            </w:r>
          </w:p>
          <w:p w14:paraId="49046A21" w14:textId="4780B3F2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-ČÁSTKOVÁ-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FD251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Zákl. </w:t>
            </w:r>
            <w:proofErr w:type="gram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měření</w:t>
            </w:r>
            <w:proofErr w:type="gram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regul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v technice</w:t>
            </w:r>
          </w:p>
          <w:p w14:paraId="47C4264C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KTE/KZMR@</w:t>
            </w:r>
          </w:p>
          <w:p w14:paraId="496852D9" w14:textId="4AFE064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-SERAFÍN-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E6C8" w14:textId="1A3A6136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KTE/KSBC</w:t>
            </w:r>
            <w:r w:rsidR="0006302C"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@</w:t>
            </w:r>
          </w:p>
          <w:p w14:paraId="423F2706" w14:textId="11DC5AF4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Kropáč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E301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52470AD5" w14:textId="77777777" w:rsidTr="003D28E6">
        <w:trPr>
          <w:trHeight w:val="851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9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18.2.</w:t>
            </w:r>
          </w:p>
          <w:p w14:paraId="0000019A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B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C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Didaktika PVOV v </w:t>
            </w: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ekon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(LS B) KPG/KDEO@</w:t>
            </w:r>
          </w:p>
          <w:p w14:paraId="0000019D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doc. KROPÁČ-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F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Androdidaktika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KPG/KADR@</w:t>
            </w:r>
          </w:p>
          <w:p w14:paraId="000001A0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KORIBSKÁ-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E7F97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Osobností a sociální</w:t>
            </w:r>
          </w:p>
          <w:p w14:paraId="18B196A7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výchova KPG/KOSS@ -</w:t>
            </w:r>
          </w:p>
          <w:p w14:paraId="000001A3" w14:textId="6FED537D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PETROVÁ-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A5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0A776460" w14:textId="77777777" w:rsidTr="003D28E6">
        <w:trPr>
          <w:trHeight w:val="870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6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18.3.</w:t>
            </w:r>
          </w:p>
          <w:p w14:paraId="000001A7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1707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P23</w:t>
            </w:r>
          </w:p>
          <w:p w14:paraId="2B56A692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P23</w:t>
            </w:r>
          </w:p>
          <w:p w14:paraId="000001A8" w14:textId="74AB97B0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9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LS Finanční gramotnost (B) KPG/KFGR@+KFIV@+KFGU@ </w:t>
            </w:r>
          </w:p>
          <w:p w14:paraId="000001AA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HANÁKOVÁ/OPLETALOVÁ-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C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LS Interkulturní výchova (B) KPG/KINK@+KIKV@ pro UPVOV</w:t>
            </w:r>
          </w:p>
          <w:p w14:paraId="000001AD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PLISCHKE-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AE0F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Enviromentální</w:t>
            </w:r>
            <w:proofErr w:type="spellEnd"/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výchova</w:t>
            </w:r>
          </w:p>
          <w:p w14:paraId="2FF1DD1F" w14:textId="47915780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KPŘ/KBEN@</w:t>
            </w:r>
          </w:p>
          <w:p w14:paraId="000001B0" w14:textId="4431DA52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MÁLKOVÁ, VAŠUTOVÁ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1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6D7AA0" w:rsidRPr="006D7AA0" w14:paraId="4DFD16CF" w14:textId="77777777" w:rsidTr="00D24BD0">
        <w:trPr>
          <w:trHeight w:val="1354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A8AE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8.4.</w:t>
            </w:r>
          </w:p>
          <w:p w14:paraId="44FA5581" w14:textId="276D6F43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 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F1F96" w14:textId="74833D5B" w:rsidR="000B4042" w:rsidRPr="006D7AA0" w:rsidRDefault="000B4042" w:rsidP="000B4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D7AA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7C0F4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Osobností a sociální</w:t>
            </w:r>
          </w:p>
          <w:p w14:paraId="01123712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výchova KPG/KOSS@ -</w:t>
            </w:r>
          </w:p>
          <w:p w14:paraId="235BA2A6" w14:textId="3D6A38E0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PETROVÁ-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A8BB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Chod podniku (B)</w:t>
            </w:r>
          </w:p>
          <w:p w14:paraId="1F78D904" w14:textId="77777777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KPG/KCHP@</w:t>
            </w:r>
          </w:p>
          <w:p w14:paraId="0D7B7607" w14:textId="7A2A2213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7A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externista-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B951A" w14:textId="69D5CA76" w:rsidR="000B4042" w:rsidRPr="006D7AA0" w:rsidRDefault="000B4042" w:rsidP="000B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E6E1" w14:textId="77777777" w:rsidR="000B4042" w:rsidRPr="006D7AA0" w:rsidRDefault="000B4042" w:rsidP="000B4042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</w:tbl>
    <w:p w14:paraId="3F16E4D5" w14:textId="77777777" w:rsidR="006D7AA0" w:rsidRPr="006D7AA0" w:rsidRDefault="006D7AA0" w:rsidP="006D7AA0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  <w:shd w:val="clear" w:color="auto" w:fill="EAD1DC"/>
        </w:rPr>
        <w:t>HYBRID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= studenti si dle své volby 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vyberou kontaktní </w:t>
      </w: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(na místě)</w:t>
      </w:r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či </w:t>
      </w:r>
      <w:proofErr w:type="spellStart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streamovanou</w:t>
      </w:r>
      <w:proofErr w:type="spellEnd"/>
      <w:r w:rsidRPr="006D7AA0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 formu výuku. </w:t>
      </w:r>
    </w:p>
    <w:p w14:paraId="6C559102" w14:textId="77777777" w:rsidR="006D7AA0" w:rsidRPr="006D7AA0" w:rsidRDefault="006D7AA0" w:rsidP="006D7AA0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D7AA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Ostatní výuka je kontaktní!</w:t>
      </w:r>
    </w:p>
    <w:p w14:paraId="1B21CB41" w14:textId="6C192031" w:rsidR="001D325E" w:rsidRPr="006D7AA0" w:rsidRDefault="00F3074C" w:rsidP="006D7AA0">
      <w:pPr>
        <w:pStyle w:val="Bezmez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KTE/</w:t>
      </w:r>
      <w:r w:rsidR="001D325E" w:rsidRPr="006D7AA0">
        <w:rPr>
          <w:rFonts w:ascii="Arial Narrow" w:hAnsi="Arial Narrow"/>
          <w:color w:val="000000" w:themeColor="text1"/>
        </w:rPr>
        <w:t>KSP2@ - Souvislá pedagogická praxe 2</w:t>
      </w:r>
    </w:p>
    <w:p w14:paraId="73972F95" w14:textId="31E99645" w:rsidR="009636D6" w:rsidRPr="006D7AA0" w:rsidRDefault="009636D6" w:rsidP="006D7AA0">
      <w:pPr>
        <w:pStyle w:val="Bezmezer"/>
        <w:rPr>
          <w:rFonts w:ascii="Arial Narrow" w:hAnsi="Arial Narrow"/>
          <w:color w:val="000000" w:themeColor="text1"/>
        </w:rPr>
      </w:pPr>
      <w:r w:rsidRPr="006D7AA0">
        <w:rPr>
          <w:rFonts w:ascii="Arial Narrow" w:hAnsi="Arial Narrow"/>
          <w:color w:val="000000" w:themeColor="text1"/>
        </w:rPr>
        <w:t>KTE/KPBP@ Praxe k bakalářské práci</w:t>
      </w:r>
    </w:p>
    <w:p w14:paraId="6936B62C" w14:textId="5B0306AD" w:rsidR="009636D6" w:rsidRPr="006D7AA0" w:rsidRDefault="009636D6" w:rsidP="006D7AA0">
      <w:pPr>
        <w:pStyle w:val="Bezmezer"/>
        <w:rPr>
          <w:rFonts w:ascii="Arial Narrow" w:hAnsi="Arial Narrow"/>
          <w:color w:val="000000" w:themeColor="text1"/>
        </w:rPr>
      </w:pPr>
      <w:r w:rsidRPr="006D7AA0">
        <w:rPr>
          <w:rFonts w:ascii="Arial Narrow" w:hAnsi="Arial Narrow"/>
          <w:color w:val="000000" w:themeColor="text1"/>
        </w:rPr>
        <w:t>KTE/KPZP@ - Příprava závěrečné práce</w:t>
      </w:r>
    </w:p>
    <w:p w14:paraId="0F49A486" w14:textId="2E4C5142" w:rsidR="00883795" w:rsidRPr="006D7AA0" w:rsidRDefault="00883795" w:rsidP="006D7AA0">
      <w:pPr>
        <w:pStyle w:val="Bezmezer"/>
        <w:rPr>
          <w:rFonts w:ascii="Arial Narrow" w:hAnsi="Arial Narrow"/>
          <w:color w:val="000000" w:themeColor="text1"/>
        </w:rPr>
      </w:pPr>
      <w:r w:rsidRPr="006D7AA0">
        <w:rPr>
          <w:rFonts w:ascii="Arial Narrow" w:hAnsi="Arial Narrow"/>
          <w:color w:val="000000" w:themeColor="text1"/>
        </w:rPr>
        <w:lastRenderedPageBreak/>
        <w:t>KTE/BKV@ Obhajoba kvalifikační práce</w:t>
      </w:r>
    </w:p>
    <w:p w14:paraId="28A7FC0A" w14:textId="77777777" w:rsidR="00883795" w:rsidRPr="006D7AA0" w:rsidRDefault="00883795" w:rsidP="006D7AA0">
      <w:pPr>
        <w:pStyle w:val="Bezmezer"/>
        <w:rPr>
          <w:rFonts w:ascii="Arial Narrow" w:hAnsi="Arial Narrow"/>
          <w:color w:val="000000" w:themeColor="text1"/>
        </w:rPr>
      </w:pPr>
      <w:r w:rsidRPr="006D7AA0">
        <w:rPr>
          <w:rFonts w:ascii="Arial Narrow" w:hAnsi="Arial Narrow"/>
          <w:color w:val="000000" w:themeColor="text1"/>
        </w:rPr>
        <w:t xml:space="preserve">KTE/KZSP@ Didaktika praktického vyučování a </w:t>
      </w:r>
      <w:proofErr w:type="spellStart"/>
      <w:r w:rsidRPr="006D7AA0">
        <w:rPr>
          <w:rFonts w:ascii="Arial Narrow" w:hAnsi="Arial Narrow"/>
          <w:color w:val="000000" w:themeColor="text1"/>
        </w:rPr>
        <w:t>odb</w:t>
      </w:r>
      <w:proofErr w:type="spellEnd"/>
      <w:r w:rsidR="009636D6" w:rsidRPr="006D7AA0">
        <w:rPr>
          <w:rFonts w:ascii="Arial Narrow" w:hAnsi="Arial Narrow"/>
          <w:color w:val="000000" w:themeColor="text1"/>
        </w:rPr>
        <w:t>. v.</w:t>
      </w:r>
    </w:p>
    <w:sectPr w:rsidR="00883795" w:rsidRPr="006D7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9DD0" w14:textId="77777777" w:rsidR="00DD23C7" w:rsidRDefault="00DD23C7">
      <w:pPr>
        <w:spacing w:after="0" w:line="240" w:lineRule="auto"/>
      </w:pPr>
      <w:r>
        <w:separator/>
      </w:r>
    </w:p>
  </w:endnote>
  <w:endnote w:type="continuationSeparator" w:id="0">
    <w:p w14:paraId="78EEE53E" w14:textId="77777777" w:rsidR="00DD23C7" w:rsidRDefault="00DD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6" w14:textId="77777777" w:rsidR="00317C62" w:rsidRDefault="00317C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AC7D" w14:textId="2E4DD0D9" w:rsidR="00F92554" w:rsidRDefault="00F92554" w:rsidP="00B05062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05062" w:rsidRPr="00B05062" w14:paraId="767FC374" w14:textId="77777777" w:rsidTr="00B05062">
      <w:tc>
        <w:tcPr>
          <w:tcW w:w="5228" w:type="dxa"/>
        </w:tcPr>
        <w:p w14:paraId="0E9304F2" w14:textId="06503EA3" w:rsidR="00B05062" w:rsidRPr="00B05062" w:rsidRDefault="00B05062" w:rsidP="00B05062">
          <w:pPr>
            <w:pStyle w:val="Zpat"/>
            <w:rPr>
              <w:i/>
              <w:iCs/>
              <w:sz w:val="18"/>
              <w:szCs w:val="18"/>
            </w:rPr>
          </w:pPr>
          <w:r w:rsidRPr="00B05062">
            <w:rPr>
              <w:i/>
              <w:iCs/>
              <w:sz w:val="18"/>
              <w:szCs w:val="18"/>
            </w:rPr>
            <w:t>Katedra technické a informační výchovy</w:t>
          </w:r>
          <w:r>
            <w:rPr>
              <w:i/>
              <w:iCs/>
              <w:sz w:val="18"/>
              <w:szCs w:val="18"/>
            </w:rPr>
            <w:t xml:space="preserve"> </w:t>
          </w:r>
          <w:r w:rsidRPr="00B05062">
            <w:rPr>
              <w:i/>
              <w:iCs/>
              <w:color w:val="000000"/>
              <w:sz w:val="18"/>
              <w:szCs w:val="18"/>
            </w:rPr>
            <w:t>(garantující katedra)</w:t>
          </w:r>
        </w:p>
        <w:p w14:paraId="145FAD40" w14:textId="3F8A97FD" w:rsidR="00B05062" w:rsidRPr="00B05062" w:rsidRDefault="00B05062" w:rsidP="00B05062">
          <w:pPr>
            <w:pStyle w:val="Zpat"/>
            <w:rPr>
              <w:i/>
              <w:iCs/>
              <w:sz w:val="18"/>
              <w:szCs w:val="18"/>
            </w:rPr>
          </w:pPr>
          <w:r w:rsidRPr="00B05062">
            <w:rPr>
              <w:i/>
              <w:iCs/>
              <w:sz w:val="18"/>
              <w:szCs w:val="18"/>
            </w:rPr>
            <w:t>Mgr. et Mgr. Michal Mrázek, Ph.D.</w:t>
          </w:r>
          <w:r>
            <w:rPr>
              <w:i/>
              <w:iCs/>
              <w:sz w:val="18"/>
              <w:szCs w:val="18"/>
            </w:rPr>
            <w:t xml:space="preserve"> (rozvrhář KS)</w:t>
          </w:r>
        </w:p>
      </w:tc>
      <w:tc>
        <w:tcPr>
          <w:tcW w:w="5228" w:type="dxa"/>
        </w:tcPr>
        <w:p w14:paraId="1E7A39DF" w14:textId="61A0C2CD" w:rsidR="00B05062" w:rsidRPr="00B05062" w:rsidRDefault="00B05062" w:rsidP="00B050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i/>
              <w:iCs/>
              <w:color w:val="000000"/>
              <w:sz w:val="18"/>
              <w:szCs w:val="18"/>
            </w:rPr>
          </w:pPr>
          <w:r w:rsidRPr="00B05062">
            <w:rPr>
              <w:i/>
              <w:iCs/>
              <w:color w:val="000000"/>
              <w:sz w:val="18"/>
              <w:szCs w:val="18"/>
            </w:rPr>
            <w:t xml:space="preserve">Ústav pedagogiky a sociálních studií </w:t>
          </w:r>
        </w:p>
        <w:p w14:paraId="35862680" w14:textId="7B2E0B87" w:rsidR="00B05062" w:rsidRPr="00B05062" w:rsidRDefault="00B05062" w:rsidP="00B050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i/>
              <w:iCs/>
              <w:color w:val="000000"/>
              <w:sz w:val="18"/>
              <w:szCs w:val="18"/>
            </w:rPr>
          </w:pPr>
          <w:r w:rsidRPr="00B05062">
            <w:rPr>
              <w:i/>
              <w:iCs/>
              <w:color w:val="000000"/>
              <w:sz w:val="18"/>
              <w:szCs w:val="18"/>
            </w:rPr>
            <w:t xml:space="preserve">Mgr. Eva Dvořáková </w:t>
          </w:r>
          <w:proofErr w:type="spellStart"/>
          <w:r w:rsidRPr="00B05062">
            <w:rPr>
              <w:i/>
              <w:iCs/>
              <w:color w:val="000000"/>
              <w:sz w:val="18"/>
              <w:szCs w:val="18"/>
            </w:rPr>
            <w:t>Kaněčková</w:t>
          </w:r>
          <w:proofErr w:type="spellEnd"/>
          <w:r w:rsidRPr="00B05062">
            <w:rPr>
              <w:i/>
              <w:iCs/>
              <w:color w:val="000000"/>
              <w:sz w:val="18"/>
              <w:szCs w:val="18"/>
            </w:rPr>
            <w:t>, Ph.D. (</w:t>
          </w:r>
          <w:proofErr w:type="spellStart"/>
          <w:r w:rsidRPr="00B05062">
            <w:rPr>
              <w:i/>
              <w:iCs/>
              <w:color w:val="000000"/>
              <w:sz w:val="18"/>
              <w:szCs w:val="18"/>
            </w:rPr>
            <w:t>rozvrhářka</w:t>
          </w:r>
          <w:proofErr w:type="spellEnd"/>
          <w:r w:rsidRPr="00B05062">
            <w:rPr>
              <w:i/>
              <w:iCs/>
              <w:color w:val="000000"/>
              <w:sz w:val="18"/>
              <w:szCs w:val="18"/>
            </w:rPr>
            <w:t xml:space="preserve"> KS)</w:t>
          </w:r>
        </w:p>
      </w:tc>
    </w:tr>
  </w:tbl>
  <w:p w14:paraId="7A51DD96" w14:textId="77777777" w:rsidR="00B05062" w:rsidRPr="00B05062" w:rsidRDefault="00B05062" w:rsidP="00B050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9B7B" w14:textId="77777777" w:rsidR="00B05062" w:rsidRDefault="00B05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8499" w14:textId="77777777" w:rsidR="00DD23C7" w:rsidRDefault="00DD23C7">
      <w:pPr>
        <w:spacing w:after="0" w:line="240" w:lineRule="auto"/>
      </w:pPr>
      <w:r>
        <w:separator/>
      </w:r>
    </w:p>
  </w:footnote>
  <w:footnote w:type="continuationSeparator" w:id="0">
    <w:p w14:paraId="1A00344E" w14:textId="77777777" w:rsidR="00DD23C7" w:rsidRDefault="00DD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ABBB" w14:textId="77777777" w:rsidR="00B05062" w:rsidRDefault="00B050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3" w14:textId="77777777" w:rsidR="00317C62" w:rsidRDefault="00317C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72AC" w14:textId="77777777" w:rsidR="00B05062" w:rsidRDefault="00B050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2"/>
    <w:rsid w:val="0000138B"/>
    <w:rsid w:val="00005332"/>
    <w:rsid w:val="0006302C"/>
    <w:rsid w:val="000B4042"/>
    <w:rsid w:val="000D3B15"/>
    <w:rsid w:val="000D7694"/>
    <w:rsid w:val="00122DF1"/>
    <w:rsid w:val="001375E4"/>
    <w:rsid w:val="0014428D"/>
    <w:rsid w:val="001869CA"/>
    <w:rsid w:val="00191D44"/>
    <w:rsid w:val="001B122C"/>
    <w:rsid w:val="001D325E"/>
    <w:rsid w:val="00213379"/>
    <w:rsid w:val="0026676D"/>
    <w:rsid w:val="00317C62"/>
    <w:rsid w:val="00340C42"/>
    <w:rsid w:val="003429CB"/>
    <w:rsid w:val="0037583B"/>
    <w:rsid w:val="00394E7E"/>
    <w:rsid w:val="003B0FE2"/>
    <w:rsid w:val="003B3DD9"/>
    <w:rsid w:val="003D28E6"/>
    <w:rsid w:val="003D465B"/>
    <w:rsid w:val="003D7217"/>
    <w:rsid w:val="003F340C"/>
    <w:rsid w:val="00415C04"/>
    <w:rsid w:val="004429BB"/>
    <w:rsid w:val="004C24BD"/>
    <w:rsid w:val="005131FF"/>
    <w:rsid w:val="00517814"/>
    <w:rsid w:val="00534F08"/>
    <w:rsid w:val="005553AF"/>
    <w:rsid w:val="00650C92"/>
    <w:rsid w:val="006515BB"/>
    <w:rsid w:val="00685BB0"/>
    <w:rsid w:val="006D7AA0"/>
    <w:rsid w:val="007842B5"/>
    <w:rsid w:val="007C507F"/>
    <w:rsid w:val="00883795"/>
    <w:rsid w:val="0091286A"/>
    <w:rsid w:val="009572A4"/>
    <w:rsid w:val="009636D6"/>
    <w:rsid w:val="00A02BC9"/>
    <w:rsid w:val="00A747E8"/>
    <w:rsid w:val="00A84A06"/>
    <w:rsid w:val="00AD0BF3"/>
    <w:rsid w:val="00B05062"/>
    <w:rsid w:val="00B5709C"/>
    <w:rsid w:val="00B63277"/>
    <w:rsid w:val="00B735BD"/>
    <w:rsid w:val="00B905A8"/>
    <w:rsid w:val="00CD1AB4"/>
    <w:rsid w:val="00D24BD0"/>
    <w:rsid w:val="00D501B7"/>
    <w:rsid w:val="00D77264"/>
    <w:rsid w:val="00DC1255"/>
    <w:rsid w:val="00DD23C7"/>
    <w:rsid w:val="00DF22D2"/>
    <w:rsid w:val="00E01AD2"/>
    <w:rsid w:val="00ED6868"/>
    <w:rsid w:val="00EE3D2B"/>
    <w:rsid w:val="00EE4ABB"/>
    <w:rsid w:val="00F3074C"/>
    <w:rsid w:val="00F75701"/>
    <w:rsid w:val="00F92554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Bezmezer">
    <w:name w:val="No Spacing"/>
    <w:uiPriority w:val="1"/>
    <w:qFormat/>
    <w:rsid w:val="006D7AA0"/>
    <w:pPr>
      <w:spacing w:after="0" w:line="240" w:lineRule="auto"/>
    </w:pPr>
  </w:style>
  <w:style w:type="table" w:styleId="Mkatabulky">
    <w:name w:val="Table Grid"/>
    <w:basedOn w:val="Normlntabulka"/>
    <w:uiPriority w:val="39"/>
    <w:rsid w:val="00B0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Bezmezer">
    <w:name w:val="No Spacing"/>
    <w:uiPriority w:val="1"/>
    <w:qFormat/>
    <w:rsid w:val="006D7AA0"/>
    <w:pPr>
      <w:spacing w:after="0" w:line="240" w:lineRule="auto"/>
    </w:pPr>
  </w:style>
  <w:style w:type="table" w:styleId="Mkatabulky">
    <w:name w:val="Table Grid"/>
    <w:basedOn w:val="Normlntabulka"/>
    <w:uiPriority w:val="39"/>
    <w:rsid w:val="00B0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YwpTGZfAx5mWLUqFKqFVkq3Sw==">AMUW2mWqD+QRoCyT6xkqNmOOJ2UWiokfeOUUvbxBf6M8mzgPnXQGhyU30PZDu/6wdUoPfDTKDUhEixA6ln0a2NqJEHIPBlnqdIY/g6fibrhCJ9Wp3afSicM=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83A8B-7D20-419E-ADC5-B769E21BE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7EFFC7C-87EB-4109-8F0D-8CC5613B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C2D9B-F381-4FE9-A61C-04D47A8DB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2021-07-21T10:30:00Z</dcterms:created>
  <dcterms:modified xsi:type="dcterms:W3CDTF">2021-07-21T10:30:00Z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