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84" w:rsidRDefault="00815303" w:rsidP="00815303">
      <w:pPr>
        <w:jc w:val="center"/>
        <w:rPr>
          <w:b/>
          <w:sz w:val="32"/>
          <w:szCs w:val="32"/>
        </w:rPr>
      </w:pPr>
      <w:r w:rsidRPr="00815303">
        <w:rPr>
          <w:b/>
          <w:sz w:val="32"/>
          <w:szCs w:val="32"/>
        </w:rPr>
        <w:t xml:space="preserve">Objednávkový formulář na pronájem </w:t>
      </w:r>
      <w:r w:rsidR="00F04CE8">
        <w:rPr>
          <w:b/>
          <w:sz w:val="32"/>
          <w:szCs w:val="32"/>
        </w:rPr>
        <w:t>Velké</w:t>
      </w:r>
      <w:r w:rsidR="00B735D8">
        <w:rPr>
          <w:b/>
          <w:sz w:val="32"/>
          <w:szCs w:val="32"/>
        </w:rPr>
        <w:t xml:space="preserve"> </w:t>
      </w:r>
      <w:r w:rsidRPr="00815303">
        <w:rPr>
          <w:b/>
          <w:sz w:val="32"/>
          <w:szCs w:val="32"/>
        </w:rPr>
        <w:t>Auly + příslušných prostor Pedagogické fakulty UP</w:t>
      </w:r>
    </w:p>
    <w:p w:rsidR="006F743B" w:rsidRPr="006F743B" w:rsidRDefault="006F743B" w:rsidP="006F743B">
      <w:pPr>
        <w:spacing w:after="0"/>
        <w:rPr>
          <w:sz w:val="18"/>
          <w:szCs w:val="18"/>
        </w:rPr>
      </w:pPr>
      <w:r w:rsidRPr="006F743B">
        <w:rPr>
          <w:sz w:val="18"/>
          <w:szCs w:val="18"/>
        </w:rPr>
        <w:t xml:space="preserve">* Vyplňte text a zaškrtněte výběr kliknutím do příslušného pole </w:t>
      </w:r>
    </w:p>
    <w:tbl>
      <w:tblPr>
        <w:tblStyle w:val="Mkatabulky"/>
        <w:tblW w:w="13433" w:type="dxa"/>
        <w:tblLook w:val="04A0" w:firstRow="1" w:lastRow="0" w:firstColumn="1" w:lastColumn="0" w:noHBand="0" w:noVBand="1"/>
      </w:tblPr>
      <w:tblGrid>
        <w:gridCol w:w="1951"/>
        <w:gridCol w:w="4678"/>
        <w:gridCol w:w="1559"/>
        <w:gridCol w:w="5245"/>
      </w:tblGrid>
      <w:tr w:rsidR="00815303" w:rsidTr="007D78E1">
        <w:tc>
          <w:tcPr>
            <w:tcW w:w="1951" w:type="dxa"/>
          </w:tcPr>
          <w:p w:rsidR="00815303" w:rsidRDefault="00815303" w:rsidP="00815303">
            <w:pPr>
              <w:rPr>
                <w:b/>
                <w:sz w:val="32"/>
                <w:szCs w:val="32"/>
              </w:rPr>
            </w:pPr>
            <w:r w:rsidRPr="00815303">
              <w:rPr>
                <w:b/>
                <w:sz w:val="24"/>
                <w:szCs w:val="24"/>
              </w:rPr>
              <w:t>Název akce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482" w:type="dxa"/>
            <w:gridSpan w:val="3"/>
          </w:tcPr>
          <w:p w:rsidR="00815303" w:rsidRPr="00B735D8" w:rsidRDefault="00B949D1" w:rsidP="00B949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bookmarkEnd w:id="1"/>
            <w:r>
              <w:rPr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815303" w:rsidTr="007D78E1">
        <w:tc>
          <w:tcPr>
            <w:tcW w:w="1951" w:type="dxa"/>
          </w:tcPr>
          <w:p w:rsidR="00815303" w:rsidRPr="00815303" w:rsidRDefault="00815303" w:rsidP="0081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osoba:</w:t>
            </w:r>
          </w:p>
        </w:tc>
        <w:tc>
          <w:tcPr>
            <w:tcW w:w="11482" w:type="dxa"/>
            <w:gridSpan w:val="3"/>
          </w:tcPr>
          <w:p w:rsidR="00815303" w:rsidRPr="00B735D8" w:rsidRDefault="00B949D1" w:rsidP="008153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B949D1" w:rsidTr="00B949D1">
        <w:tc>
          <w:tcPr>
            <w:tcW w:w="1951" w:type="dxa"/>
          </w:tcPr>
          <w:p w:rsidR="00B949D1" w:rsidRPr="00815303" w:rsidRDefault="00B949D1" w:rsidP="00B94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Datum:</w:t>
            </w:r>
          </w:p>
        </w:tc>
        <w:tc>
          <w:tcPr>
            <w:tcW w:w="4678" w:type="dxa"/>
          </w:tcPr>
          <w:p w:rsidR="00B949D1" w:rsidRPr="00B735D8" w:rsidRDefault="00B949D1" w:rsidP="00B949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59" w:type="dxa"/>
          </w:tcPr>
          <w:p w:rsidR="00B949D1" w:rsidRPr="00B949D1" w:rsidRDefault="00B949D1" w:rsidP="00815303">
            <w:pPr>
              <w:rPr>
                <w:b/>
                <w:bCs/>
                <w:sz w:val="24"/>
                <w:szCs w:val="24"/>
              </w:rPr>
            </w:pPr>
            <w:r w:rsidRPr="00B949D1">
              <w:rPr>
                <w:b/>
                <w:bCs/>
                <w:sz w:val="24"/>
                <w:szCs w:val="24"/>
              </w:rPr>
              <w:t>Čas od-do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B949D1" w:rsidRPr="00B735D8" w:rsidRDefault="00B949D1" w:rsidP="00B949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E859BE" w:rsidTr="00B949D1">
        <w:tc>
          <w:tcPr>
            <w:tcW w:w="1951" w:type="dxa"/>
          </w:tcPr>
          <w:p w:rsidR="00E859BE" w:rsidRDefault="00E859BE" w:rsidP="00B94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Způsob úhrady: </w:t>
            </w:r>
            <w:r w:rsidRPr="00E859BE">
              <w:rPr>
                <w:b/>
                <w:sz w:val="16"/>
                <w:szCs w:val="16"/>
              </w:rPr>
              <w:t xml:space="preserve">(SPP, nákl. </w:t>
            </w:r>
            <w:proofErr w:type="gramStart"/>
            <w:r w:rsidRPr="00E859BE">
              <w:rPr>
                <w:b/>
                <w:sz w:val="16"/>
                <w:szCs w:val="16"/>
              </w:rPr>
              <w:t>středisko</w:t>
            </w:r>
            <w:proofErr w:type="gramEnd"/>
            <w:r w:rsidRPr="00E859B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:rsidR="00E859BE" w:rsidRDefault="00E859BE" w:rsidP="00B949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59" w:type="dxa"/>
          </w:tcPr>
          <w:p w:rsidR="00E859BE" w:rsidRPr="00B949D1" w:rsidRDefault="00E859BE" w:rsidP="008153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Zdroj:</w:t>
            </w:r>
          </w:p>
        </w:tc>
        <w:tc>
          <w:tcPr>
            <w:tcW w:w="5245" w:type="dxa"/>
          </w:tcPr>
          <w:p w:rsidR="00E859BE" w:rsidRDefault="00E859BE" w:rsidP="00B949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815303" w:rsidRPr="000C41CA" w:rsidRDefault="00815303" w:rsidP="006F743B">
      <w:pPr>
        <w:spacing w:after="0"/>
        <w:rPr>
          <w:b/>
          <w:sz w:val="16"/>
          <w:szCs w:val="16"/>
          <w:u w:val="single"/>
        </w:rPr>
      </w:pPr>
    </w:p>
    <w:p w:rsidR="00815303" w:rsidRPr="000C41CA" w:rsidRDefault="00815303" w:rsidP="00D1456B">
      <w:pPr>
        <w:rPr>
          <w:i/>
          <w:sz w:val="28"/>
          <w:szCs w:val="28"/>
        </w:rPr>
      </w:pPr>
      <w:r w:rsidRPr="000C41CA">
        <w:rPr>
          <w:i/>
          <w:sz w:val="28"/>
          <w:szCs w:val="28"/>
        </w:rPr>
        <w:t>(pronájem pouze v rámci UP)</w:t>
      </w:r>
    </w:p>
    <w:p w:rsidR="006F41C4" w:rsidRPr="006F41C4" w:rsidRDefault="006F41C4" w:rsidP="006D16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Doba využití: pondělí – </w:t>
      </w:r>
      <w:proofErr w:type="gramStart"/>
      <w:r>
        <w:rPr>
          <w:sz w:val="24"/>
          <w:szCs w:val="24"/>
        </w:rPr>
        <w:t>pátek  7:00</w:t>
      </w:r>
      <w:proofErr w:type="gramEnd"/>
      <w:r>
        <w:rPr>
          <w:sz w:val="24"/>
          <w:szCs w:val="24"/>
        </w:rPr>
        <w:t xml:space="preserve"> – 21:00hod + víkendový provoz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3686"/>
        <w:gridCol w:w="2835"/>
      </w:tblGrid>
      <w:tr w:rsidR="009B2F6F" w:rsidRPr="00D80E0D" w:rsidTr="00626B32">
        <w:tc>
          <w:tcPr>
            <w:tcW w:w="6912" w:type="dxa"/>
            <w:gridSpan w:val="2"/>
            <w:vMerge w:val="restart"/>
            <w:vAlign w:val="center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Prostor/služba</w:t>
            </w:r>
          </w:p>
        </w:tc>
        <w:tc>
          <w:tcPr>
            <w:tcW w:w="3686" w:type="dxa"/>
          </w:tcPr>
          <w:p w:rsidR="009B2F6F" w:rsidRPr="00815303" w:rsidRDefault="00D1456B" w:rsidP="0027220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fldChar w:fldCharType="end"/>
            </w:r>
            <w:bookmarkEnd w:id="7"/>
          </w:p>
        </w:tc>
        <w:tc>
          <w:tcPr>
            <w:tcW w:w="2835" w:type="dxa"/>
          </w:tcPr>
          <w:p w:rsidR="009B2F6F" w:rsidRPr="00815303" w:rsidRDefault="00D1456B" w:rsidP="0027220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škrtávací3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fldChar w:fldCharType="end"/>
            </w:r>
            <w:bookmarkEnd w:id="8"/>
          </w:p>
        </w:tc>
      </w:tr>
      <w:tr w:rsidR="009B2F6F" w:rsidRPr="00D80E0D" w:rsidTr="00D1456B">
        <w:tc>
          <w:tcPr>
            <w:tcW w:w="6912" w:type="dxa"/>
            <w:gridSpan w:val="2"/>
            <w:vMerge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</w:tcPr>
          <w:p w:rsidR="009B2F6F" w:rsidRPr="00815303" w:rsidRDefault="009B2F6F" w:rsidP="0027220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Celodenní sazba</w:t>
            </w:r>
          </w:p>
        </w:tc>
        <w:tc>
          <w:tcPr>
            <w:tcW w:w="2835" w:type="dxa"/>
          </w:tcPr>
          <w:p w:rsidR="009B2F6F" w:rsidRPr="00815303" w:rsidRDefault="009B2F6F" w:rsidP="0027220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Sazba do 4 hodin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  <w:bookmarkEnd w:id="9"/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>Aula PdF UP</w:t>
            </w:r>
          </w:p>
        </w:tc>
        <w:tc>
          <w:tcPr>
            <w:tcW w:w="3686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10.000 Kč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4.000 Kč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>Předsálí a technické zázemí (boční místnosti auly)</w:t>
            </w:r>
          </w:p>
        </w:tc>
        <w:tc>
          <w:tcPr>
            <w:tcW w:w="3686" w:type="dxa"/>
          </w:tcPr>
          <w:p w:rsidR="009B2F6F" w:rsidRPr="00815303" w:rsidRDefault="009B2F6F" w:rsidP="006F41C4">
            <w:pPr>
              <w:spacing w:before="100" w:beforeAutospacing="1" w:after="100" w:afterAutospacing="1" w:line="240" w:lineRule="auto"/>
              <w:ind w:right="1167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 ceně auly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v ceně auly 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Zázemí pro catering </w:t>
            </w:r>
          </w:p>
        </w:tc>
        <w:tc>
          <w:tcPr>
            <w:tcW w:w="3686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1.000 Kč 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500 Kč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>Šatna</w:t>
            </w:r>
          </w:p>
        </w:tc>
        <w:tc>
          <w:tcPr>
            <w:tcW w:w="3686" w:type="dxa"/>
          </w:tcPr>
          <w:p w:rsidR="009B2F6F" w:rsidRPr="00815303" w:rsidRDefault="009B2F6F" w:rsidP="006F41C4">
            <w:pPr>
              <w:spacing w:before="100" w:beforeAutospacing="1" w:after="100" w:afterAutospacing="1" w:line="240" w:lineRule="auto"/>
              <w:ind w:left="1735" w:hanging="1735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1.000 Kč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500 Kč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>Učebna ZI-N2</w:t>
            </w:r>
          </w:p>
        </w:tc>
        <w:tc>
          <w:tcPr>
            <w:tcW w:w="3686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5.000 Kč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2.000 Kč 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>Učebna ZI-N3</w:t>
            </w:r>
          </w:p>
        </w:tc>
        <w:tc>
          <w:tcPr>
            <w:tcW w:w="3686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5.000 Kč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2.000 Kč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>Všechny prostory celkem</w:t>
            </w:r>
          </w:p>
        </w:tc>
        <w:tc>
          <w:tcPr>
            <w:tcW w:w="3686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22.000 Kč 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9.000 Kč 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Přítomnost technika (nutno vždy objednat k pronájmu auly) </w:t>
            </w:r>
          </w:p>
        </w:tc>
        <w:tc>
          <w:tcPr>
            <w:tcW w:w="3686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200 Kč/hod.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200 Kč/hod.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>Tlumočnická souprava (pronájem technického zařízení)</w:t>
            </w:r>
          </w:p>
        </w:tc>
        <w:tc>
          <w:tcPr>
            <w:tcW w:w="3686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6.000 Kč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3.000 Kč 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>Obsluha šatny (volitelné)</w:t>
            </w:r>
          </w:p>
        </w:tc>
        <w:tc>
          <w:tcPr>
            <w:tcW w:w="3686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100 Kč/hod.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100 Kč/hod. </w:t>
            </w:r>
          </w:p>
        </w:tc>
      </w:tr>
      <w:tr w:rsidR="009B2F6F" w:rsidRPr="00D80E0D" w:rsidTr="009B2F6F">
        <w:tc>
          <w:tcPr>
            <w:tcW w:w="675" w:type="dxa"/>
          </w:tcPr>
          <w:p w:rsidR="009B2F6F" w:rsidRPr="00815303" w:rsidRDefault="00D1456B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instrText xml:space="preserve"> FORMCHECKBOX </w:instrText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</w:r>
            <w:r w:rsidR="003E5299"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237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Víkendový provoz (přítomnost vrátného) </w:t>
            </w:r>
          </w:p>
        </w:tc>
        <w:tc>
          <w:tcPr>
            <w:tcW w:w="3686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100 Kč/hod. </w:t>
            </w:r>
          </w:p>
        </w:tc>
        <w:tc>
          <w:tcPr>
            <w:tcW w:w="2835" w:type="dxa"/>
          </w:tcPr>
          <w:p w:rsidR="009B2F6F" w:rsidRPr="00815303" w:rsidRDefault="009B2F6F" w:rsidP="00D1456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81530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100 Kč/hod. </w:t>
            </w:r>
          </w:p>
        </w:tc>
      </w:tr>
    </w:tbl>
    <w:p w:rsidR="006F41C4" w:rsidRDefault="006F41C4" w:rsidP="00D1456B">
      <w:pPr>
        <w:spacing w:after="100" w:afterAutospacing="1" w:line="240" w:lineRule="auto"/>
        <w:jc w:val="both"/>
        <w:rPr>
          <w:rFonts w:eastAsia="Times New Roman" w:cs="Times New Roman"/>
          <w:i/>
          <w:sz w:val="18"/>
          <w:szCs w:val="18"/>
          <w:lang w:eastAsia="cs-CZ"/>
        </w:rPr>
      </w:pPr>
      <w:r w:rsidRPr="006F41C4">
        <w:rPr>
          <w:rFonts w:eastAsia="Times New Roman" w:cs="Times New Roman"/>
          <w:i/>
          <w:sz w:val="18"/>
          <w:szCs w:val="18"/>
          <w:lang w:eastAsia="cs-CZ"/>
        </w:rPr>
        <w:t>Pozn. Uvedené ceny jsou bez DPH.</w:t>
      </w:r>
      <w:r w:rsidRPr="006F41C4">
        <w:rPr>
          <w:rFonts w:eastAsia="Times New Roman" w:cs="Times New Roman"/>
          <w:i/>
          <w:color w:val="000000"/>
          <w:sz w:val="18"/>
          <w:szCs w:val="18"/>
          <w:lang w:eastAsia="cs-CZ"/>
        </w:rPr>
        <w:t xml:space="preserve"> Služby technika PdF UP je nutno objednat vždy v případě pronájmu auly PdF UP. Tlumočnické služby ani jejich školení nezajišťujeme. </w:t>
      </w:r>
      <w:r w:rsidRPr="006F41C4">
        <w:rPr>
          <w:rFonts w:eastAsia="Times New Roman" w:cs="Times New Roman"/>
          <w:i/>
          <w:sz w:val="18"/>
          <w:szCs w:val="18"/>
          <w:lang w:eastAsia="cs-CZ"/>
        </w:rPr>
        <w:t xml:space="preserve">V době výuky učebny ZI-N2 + ZI-N3 nepronajímáme. </w:t>
      </w:r>
    </w:p>
    <w:p w:rsidR="0065737B" w:rsidRPr="00B735D8" w:rsidRDefault="006F41C4" w:rsidP="00B735D8">
      <w:pPr>
        <w:spacing w:after="100" w:afterAutospacing="1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9B2F6F">
        <w:rPr>
          <w:rFonts w:eastAsia="Times New Roman" w:cs="Times New Roman"/>
          <w:bCs/>
          <w:sz w:val="20"/>
          <w:szCs w:val="20"/>
          <w:lang w:eastAsia="cs-CZ"/>
        </w:rPr>
        <w:t>Občerstvení:</w:t>
      </w:r>
      <w:r w:rsidRPr="009B2F6F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r w:rsidRPr="009B2F6F">
        <w:rPr>
          <w:rFonts w:eastAsia="Times New Roman" w:cs="Times New Roman"/>
          <w:sz w:val="20"/>
          <w:szCs w:val="20"/>
          <w:lang w:eastAsia="cs-CZ"/>
        </w:rPr>
        <w:t>konzumace jídel v sále není možná. Pokud si nájemce zajistí studenou kuchyni (např. přes cateringovou firmu nebo např. od provozovatele občerstvení na PdF UP), může se podávat ve vyhrazeném prostoru v předsálí auly po předchozí domluvě s poskytovatelem prostor. PdF UP poskytuje pouze prostorové zázemí, nikoliv vybavení pro přípravu občerstvení.</w:t>
      </w:r>
    </w:p>
    <w:p w:rsidR="00272204" w:rsidRPr="004D7320" w:rsidRDefault="00E106E1" w:rsidP="00E85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2204" w:rsidRPr="004D7320">
        <w:rPr>
          <w:b/>
          <w:sz w:val="28"/>
          <w:szCs w:val="28"/>
        </w:rPr>
        <w:lastRenderedPageBreak/>
        <w:t>POŽADAVKY NA VYUŽITÍ MULTIMEDIÁLNÍ TECHNIKY V</w:t>
      </w:r>
      <w:r w:rsidR="00F04CE8">
        <w:rPr>
          <w:b/>
          <w:sz w:val="28"/>
          <w:szCs w:val="28"/>
        </w:rPr>
        <w:t>E VELKÉ</w:t>
      </w:r>
      <w:r w:rsidR="00272204" w:rsidRPr="004D7320">
        <w:rPr>
          <w:b/>
          <w:sz w:val="28"/>
          <w:szCs w:val="28"/>
        </w:rPr>
        <w:t> AULE PdF UP OLOMOUC</w:t>
      </w:r>
    </w:p>
    <w:p w:rsidR="00272204" w:rsidRDefault="00272204" w:rsidP="00272204">
      <w:pPr>
        <w:spacing w:after="0"/>
      </w:pPr>
      <w:r>
        <w:t>* Vyhovující odpověď či kvantifikaci prosím</w:t>
      </w:r>
      <w:r w:rsidR="0065737B">
        <w:t xml:space="preserve"> označte křížkem </w:t>
      </w:r>
    </w:p>
    <w:tbl>
      <w:tblPr>
        <w:tblW w:w="15861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710"/>
        <w:gridCol w:w="58"/>
        <w:gridCol w:w="583"/>
        <w:gridCol w:w="36"/>
        <w:gridCol w:w="32"/>
        <w:gridCol w:w="381"/>
        <w:gridCol w:w="192"/>
        <w:gridCol w:w="708"/>
        <w:gridCol w:w="851"/>
        <w:gridCol w:w="160"/>
        <w:gridCol w:w="205"/>
        <w:gridCol w:w="344"/>
        <w:gridCol w:w="271"/>
        <w:gridCol w:w="1004"/>
        <w:gridCol w:w="93"/>
        <w:gridCol w:w="5099"/>
        <w:gridCol w:w="25"/>
        <w:gridCol w:w="6"/>
      </w:tblGrid>
      <w:tr w:rsidR="00272204" w:rsidRPr="0032124F" w:rsidTr="00687651">
        <w:trPr>
          <w:gridAfter w:val="1"/>
          <w:wAfter w:w="6" w:type="dxa"/>
        </w:trPr>
        <w:tc>
          <w:tcPr>
            <w:tcW w:w="15855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  <w:sz w:val="28"/>
              </w:rPr>
              <w:t>Projekční plochy</w:t>
            </w:r>
          </w:p>
        </w:tc>
      </w:tr>
      <w:tr w:rsidR="00272204" w:rsidRPr="0032124F" w:rsidTr="00687651">
        <w:trPr>
          <w:gridAfter w:val="1"/>
          <w:wAfter w:w="6" w:type="dxa"/>
        </w:trPr>
        <w:tc>
          <w:tcPr>
            <w:tcW w:w="5103" w:type="dxa"/>
            <w:tcBorders>
              <w:left w:val="single" w:sz="8" w:space="0" w:color="auto"/>
            </w:tcBorders>
            <w:shd w:val="clear" w:color="auto" w:fill="F2F2F2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</w:rPr>
              <w:t>Zařízení či služba</w:t>
            </w:r>
          </w:p>
        </w:tc>
        <w:tc>
          <w:tcPr>
            <w:tcW w:w="5535" w:type="dxa"/>
            <w:gridSpan w:val="14"/>
            <w:shd w:val="clear" w:color="auto" w:fill="F2F2F2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</w:rPr>
              <w:t>Kvantifikace</w:t>
            </w:r>
          </w:p>
        </w:tc>
        <w:tc>
          <w:tcPr>
            <w:tcW w:w="5217" w:type="dxa"/>
            <w:gridSpan w:val="3"/>
            <w:tcBorders>
              <w:right w:val="single" w:sz="8" w:space="0" w:color="auto"/>
            </w:tcBorders>
            <w:shd w:val="clear" w:color="auto" w:fill="F2F2F2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</w:rPr>
              <w:t>Poznámka</w:t>
            </w:r>
          </w:p>
        </w:tc>
      </w:tr>
      <w:tr w:rsidR="00272204" w:rsidRPr="0032124F" w:rsidTr="00687651">
        <w:trPr>
          <w:gridAfter w:val="1"/>
          <w:wAfter w:w="6" w:type="dxa"/>
        </w:trPr>
        <w:tc>
          <w:tcPr>
            <w:tcW w:w="5103" w:type="dxa"/>
            <w:tcBorders>
              <w:lef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Počet požadovaných promítacích ploch:</w:t>
            </w:r>
          </w:p>
        </w:tc>
        <w:tc>
          <w:tcPr>
            <w:tcW w:w="1800" w:type="dxa"/>
            <w:gridSpan w:val="6"/>
            <w:tcBorders>
              <w:righ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4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272204" w:rsidRPr="00FF5AAF">
              <w:t>1 plocha</w:t>
            </w:r>
          </w:p>
        </w:tc>
        <w:tc>
          <w:tcPr>
            <w:tcW w:w="2116" w:type="dxa"/>
            <w:gridSpan w:val="5"/>
            <w:tcBorders>
              <w:left w:val="nil"/>
              <w:righ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5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272204" w:rsidRPr="0032124F">
              <w:t>2 plochy</w:t>
            </w:r>
          </w:p>
        </w:tc>
        <w:tc>
          <w:tcPr>
            <w:tcW w:w="1619" w:type="dxa"/>
            <w:gridSpan w:val="3"/>
            <w:tcBorders>
              <w:lef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6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="00272204" w:rsidRPr="0032124F">
              <w:t>3 plochy</w:t>
            </w:r>
          </w:p>
        </w:tc>
        <w:tc>
          <w:tcPr>
            <w:tcW w:w="5217" w:type="dxa"/>
            <w:gridSpan w:val="3"/>
            <w:tcBorders>
              <w:righ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Součástí každé projekční plochy je dataprojektor a ozvučení prezentace.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tcBorders>
              <w:lef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Způsob ovládání promítaných materiálů: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D1456B" w:rsidP="00E106E1">
            <w:pPr>
              <w:spacing w:after="0"/>
              <w:ind w:right="-108"/>
            </w:pPr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7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272204" w:rsidRPr="0032124F">
              <w:t>samostatně přímo z auly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t xml:space="preserve">        </w:t>
            </w:r>
            <w:r w:rsidR="004D7320">
              <w:t xml:space="preserve"> </w:t>
            </w:r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8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="00272204" w:rsidRPr="0032124F">
              <w:t>technikem z režie</w:t>
            </w:r>
          </w:p>
        </w:tc>
        <w:tc>
          <w:tcPr>
            <w:tcW w:w="5192" w:type="dxa"/>
            <w:gridSpan w:val="2"/>
            <w:tcBorders>
              <w:righ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K dispozici PC, ze kterého je možné ovládat prezentované materiály.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tcBorders>
              <w:lef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projekci z přinesených CD, DVD či BlueRay: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9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10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192" w:type="dxa"/>
            <w:gridSpan w:val="2"/>
            <w:tcBorders>
              <w:righ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Přehrávání BlueRay disků je možné pouze technikem z režie.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tcBorders>
              <w:lef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Přehrávání přinesených CD či DVD požadujete ovládat: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D1456B" w:rsidP="00E106E1">
            <w:pPr>
              <w:spacing w:after="0"/>
              <w:ind w:right="-108"/>
            </w:pPr>
            <w: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11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272204" w:rsidRPr="0032124F">
              <w:t>samostatně přímo z auly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2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272204" w:rsidRPr="0032124F">
              <w:t>technikem z režie</w:t>
            </w:r>
          </w:p>
        </w:tc>
        <w:tc>
          <w:tcPr>
            <w:tcW w:w="5192" w:type="dxa"/>
            <w:gridSpan w:val="2"/>
            <w:tcBorders>
              <w:righ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</w:pPr>
          </w:p>
        </w:tc>
      </w:tr>
      <w:tr w:rsidR="00272204" w:rsidRPr="0032124F" w:rsidTr="00687651">
        <w:tc>
          <w:tcPr>
            <w:tcW w:w="51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Formát Vámi prezentovaných materiálů: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13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272204" w:rsidRPr="0032124F">
              <w:t>Word</w:t>
            </w:r>
          </w:p>
        </w:tc>
        <w:tc>
          <w:tcPr>
            <w:tcW w:w="1349" w:type="dxa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14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="00272204" w:rsidRPr="0032124F">
              <w:t>Excel</w:t>
            </w:r>
          </w:p>
        </w:tc>
        <w:tc>
          <w:tcPr>
            <w:tcW w:w="1831" w:type="dxa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72204" w:rsidRPr="0032124F" w:rsidRDefault="00D1456B" w:rsidP="00D1456B">
            <w:pPr>
              <w:spacing w:after="0"/>
              <w:jc w:val="center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15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21"/>
            <w:r>
              <w:t xml:space="preserve"> </w:t>
            </w:r>
            <w:r w:rsidR="00272204" w:rsidRPr="0032124F">
              <w:t>PowerPoint</w:t>
            </w:r>
          </w:p>
        </w:tc>
        <w:tc>
          <w:tcPr>
            <w:tcW w:w="6227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2204" w:rsidRPr="0032124F" w:rsidRDefault="00272204" w:rsidP="00B949D1">
            <w:pPr>
              <w:spacing w:after="0"/>
            </w:pPr>
            <w:r w:rsidRPr="0032124F">
              <w:t xml:space="preserve">       </w:t>
            </w:r>
            <w:r w:rsidR="00D1456B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16"/>
            <w:r w:rsidR="00D1456B">
              <w:instrText xml:space="preserve"> FORMCHECKBOX </w:instrText>
            </w:r>
            <w:r w:rsidR="003E5299">
              <w:fldChar w:fldCharType="separate"/>
            </w:r>
            <w:r w:rsidR="00D1456B">
              <w:fldChar w:fldCharType="end"/>
            </w:r>
            <w:bookmarkEnd w:id="22"/>
            <w:r w:rsidR="00D1456B">
              <w:t xml:space="preserve"> </w:t>
            </w:r>
            <w:r w:rsidRPr="0032124F">
              <w:t>Jiné (uveďte které):</w:t>
            </w:r>
            <w:r w:rsidR="00687651">
              <w:t xml:space="preserve"> </w:t>
            </w:r>
            <w:r w:rsidR="00B949D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 w:rsidR="00B949D1">
              <w:instrText xml:space="preserve"> FORMTEXT </w:instrText>
            </w:r>
            <w:r w:rsidR="00B949D1">
              <w:fldChar w:fldCharType="separate"/>
            </w:r>
            <w:r w:rsidR="00B949D1">
              <w:rPr>
                <w:noProof/>
              </w:rPr>
              <w:t> </w:t>
            </w:r>
            <w:r w:rsidR="00B949D1">
              <w:rPr>
                <w:noProof/>
              </w:rPr>
              <w:t> </w:t>
            </w:r>
            <w:r w:rsidR="00B949D1">
              <w:rPr>
                <w:noProof/>
              </w:rPr>
              <w:t> </w:t>
            </w:r>
            <w:r w:rsidR="00B949D1">
              <w:rPr>
                <w:noProof/>
              </w:rPr>
              <w:t> </w:t>
            </w:r>
            <w:r w:rsidR="00B949D1">
              <w:rPr>
                <w:noProof/>
              </w:rPr>
              <w:t> </w:t>
            </w:r>
            <w:r w:rsidR="00B949D1">
              <w:fldChar w:fldCharType="end"/>
            </w:r>
            <w:bookmarkEnd w:id="23"/>
          </w:p>
        </w:tc>
      </w:tr>
      <w:tr w:rsidR="00272204" w:rsidRPr="0032124F" w:rsidTr="00687651">
        <w:trPr>
          <w:gridAfter w:val="1"/>
          <w:wAfter w:w="6" w:type="dxa"/>
        </w:trPr>
        <w:tc>
          <w:tcPr>
            <w:tcW w:w="15855" w:type="dxa"/>
            <w:gridSpan w:val="18"/>
            <w:shd w:val="clear" w:color="auto" w:fill="D9D9D9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  <w:sz w:val="28"/>
              </w:rPr>
              <w:t>Ozvučení</w:t>
            </w:r>
          </w:p>
        </w:tc>
      </w:tr>
      <w:tr w:rsidR="0065737B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65737B" w:rsidRPr="0032124F" w:rsidRDefault="0065737B" w:rsidP="00D1456B">
            <w:pPr>
              <w:spacing w:after="0"/>
            </w:pPr>
            <w:r w:rsidRPr="0032124F">
              <w:t>Počet požadovaných stacionárních mikrofonů:</w:t>
            </w:r>
          </w:p>
        </w:tc>
        <w:tc>
          <w:tcPr>
            <w:tcW w:w="768" w:type="dxa"/>
            <w:gridSpan w:val="2"/>
            <w:tcBorders>
              <w:right w:val="nil"/>
            </w:tcBorders>
            <w:vAlign w:val="center"/>
          </w:tcPr>
          <w:p w:rsidR="0065737B" w:rsidRPr="0032124F" w:rsidRDefault="00687651" w:rsidP="00687651">
            <w:pPr>
              <w:spacing w:after="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17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24"/>
            <w:r w:rsidR="0065737B" w:rsidRPr="0032124F">
              <w:t>1</w:t>
            </w:r>
          </w:p>
        </w:tc>
        <w:tc>
          <w:tcPr>
            <w:tcW w:w="619" w:type="dxa"/>
            <w:gridSpan w:val="2"/>
            <w:tcBorders>
              <w:left w:val="nil"/>
              <w:right w:val="nil"/>
            </w:tcBorders>
            <w:vAlign w:val="center"/>
          </w:tcPr>
          <w:p w:rsidR="0065737B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8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25"/>
            <w:r w:rsidR="0065737B" w:rsidRPr="0032124F">
              <w:t>2</w:t>
            </w:r>
          </w:p>
        </w:tc>
        <w:tc>
          <w:tcPr>
            <w:tcW w:w="605" w:type="dxa"/>
            <w:gridSpan w:val="3"/>
            <w:tcBorders>
              <w:left w:val="nil"/>
              <w:right w:val="nil"/>
            </w:tcBorders>
            <w:vAlign w:val="center"/>
          </w:tcPr>
          <w:p w:rsidR="0065737B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19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26"/>
            <w:r w:rsidR="0065737B" w:rsidRPr="0032124F">
              <w:t>3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5737B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20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27"/>
            <w:r w:rsidR="0065737B" w:rsidRPr="0032124F">
              <w:t>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5737B" w:rsidRPr="0032124F" w:rsidRDefault="00687651" w:rsidP="00687651">
            <w:pPr>
              <w:spacing w:after="0"/>
            </w:pPr>
            <w: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21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28"/>
            <w:r w:rsidR="0065737B" w:rsidRPr="0032124F">
              <w:t>5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65737B" w:rsidRPr="0032124F" w:rsidRDefault="00687651" w:rsidP="00687651">
            <w:pPr>
              <w:spacing w:after="0"/>
            </w:pPr>
            <w: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22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29"/>
            <w:r w:rsidR="0065737B" w:rsidRPr="0032124F">
              <w:t>6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p w:rsidR="0065737B" w:rsidRPr="0032124F" w:rsidRDefault="00687651" w:rsidP="00D1456B">
            <w:pPr>
              <w:spacing w:after="0"/>
            </w:pPr>
            <w: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23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0"/>
            <w:r w:rsidR="0065737B" w:rsidRPr="0032124F">
              <w:t>7</w:t>
            </w:r>
            <w:r w:rsidR="0065737B">
              <w:t xml:space="preserve">   </w:t>
            </w:r>
            <w:r>
              <w:t xml:space="preserve">   </w:t>
            </w: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24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1"/>
            <w:r w:rsidR="0065737B">
              <w:t>8</w:t>
            </w:r>
          </w:p>
        </w:tc>
        <w:tc>
          <w:tcPr>
            <w:tcW w:w="5192" w:type="dxa"/>
            <w:gridSpan w:val="2"/>
            <w:vAlign w:val="center"/>
          </w:tcPr>
          <w:p w:rsidR="0065737B" w:rsidRPr="0032124F" w:rsidRDefault="0065737B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S mikrofony není možné se pohybovat.</w:t>
            </w:r>
          </w:p>
        </w:tc>
      </w:tr>
      <w:tr w:rsidR="00272204" w:rsidRPr="0032124F" w:rsidTr="00687651">
        <w:trPr>
          <w:gridAfter w:val="1"/>
          <w:wAfter w:w="6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Počet požadovaných bezdrátových mikrofonů: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:rsidR="00272204" w:rsidRPr="0032124F" w:rsidRDefault="00687651" w:rsidP="00687651">
            <w:pPr>
              <w:spacing w:after="0"/>
            </w:pPr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25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2"/>
            <w:r>
              <w:t>1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26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3"/>
            <w:r w:rsidR="00272204" w:rsidRPr="0032124F">
              <w:t>2</w:t>
            </w:r>
          </w:p>
        </w:tc>
        <w:tc>
          <w:tcPr>
            <w:tcW w:w="4116" w:type="dxa"/>
            <w:gridSpan w:val="9"/>
            <w:tcBorders>
              <w:left w:val="nil"/>
            </w:tcBorders>
            <w:vAlign w:val="center"/>
          </w:tcPr>
          <w:p w:rsidR="00272204" w:rsidRPr="0032124F" w:rsidRDefault="00272204" w:rsidP="00D1456B">
            <w:pPr>
              <w:spacing w:after="0"/>
              <w:jc w:val="center"/>
            </w:pPr>
          </w:p>
        </w:tc>
        <w:tc>
          <w:tcPr>
            <w:tcW w:w="5217" w:type="dxa"/>
            <w:gridSpan w:val="3"/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S mikrofony je možné se pohybovat.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Počet požadovaných bodypack mikrofonů: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:rsidR="00272204" w:rsidRPr="0032124F" w:rsidRDefault="00687651" w:rsidP="00687651">
            <w:pPr>
              <w:spacing w:after="0"/>
            </w:pPr>
            <w: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Zaškrtávací27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4"/>
            <w:r w:rsidR="00272204" w:rsidRPr="0032124F">
              <w:t>1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škrtávací28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5"/>
            <w:r w:rsidR="00272204" w:rsidRPr="0032124F">
              <w:t>2</w:t>
            </w: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vAlign w:val="center"/>
          </w:tcPr>
          <w:p w:rsidR="00272204" w:rsidRPr="0032124F" w:rsidRDefault="00687651" w:rsidP="00687651">
            <w:pPr>
              <w:spacing w:after="0"/>
              <w:ind w:right="-108"/>
            </w:pPr>
            <w: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škrtávací29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6"/>
            <w:r w:rsidR="00272204" w:rsidRPr="0032124F">
              <w:t>3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aškrtávací30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7"/>
            <w:r w:rsidR="00272204" w:rsidRPr="0032124F">
              <w:t>4</w:t>
            </w:r>
          </w:p>
        </w:tc>
        <w:tc>
          <w:tcPr>
            <w:tcW w:w="1011" w:type="dxa"/>
            <w:gridSpan w:val="2"/>
            <w:tcBorders>
              <w:left w:val="nil"/>
              <w:right w:val="nil"/>
            </w:tcBorders>
            <w:vAlign w:val="center"/>
          </w:tcPr>
          <w:p w:rsidR="00272204" w:rsidRPr="0032124F" w:rsidRDefault="00687651" w:rsidP="00687651">
            <w:pPr>
              <w:spacing w:after="0"/>
            </w:pPr>
            <w: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Zaškrtávací31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8"/>
            <w:r w:rsidR="00272204" w:rsidRPr="0032124F">
              <w:t>5</w:t>
            </w:r>
          </w:p>
        </w:tc>
        <w:tc>
          <w:tcPr>
            <w:tcW w:w="1824" w:type="dxa"/>
            <w:gridSpan w:val="4"/>
            <w:tcBorders>
              <w:left w:val="nil"/>
            </w:tcBorders>
            <w:vAlign w:val="center"/>
          </w:tcPr>
          <w:p w:rsidR="00272204" w:rsidRPr="0032124F" w:rsidRDefault="00272204" w:rsidP="00D1456B">
            <w:pPr>
              <w:spacing w:after="0"/>
              <w:jc w:val="center"/>
            </w:pPr>
          </w:p>
        </w:tc>
        <w:tc>
          <w:tcPr>
            <w:tcW w:w="5192" w:type="dxa"/>
            <w:gridSpan w:val="2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rPr>
                <w:sz w:val="18"/>
                <w:szCs w:val="18"/>
              </w:rPr>
              <w:t>S mikrofony je možné se pohybovat.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projekci z přinesených CD, DVD či BlueRay: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32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Zaškrtávací33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0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192" w:type="dxa"/>
            <w:gridSpan w:val="2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rPr>
                <w:sz w:val="18"/>
                <w:szCs w:val="18"/>
              </w:rPr>
              <w:t>Přehrávání BlueRay disků je možné pouze technikem z režie.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Přehrávání přinesených CD či DVD požadujete ovládat: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687651" w:rsidP="00687651">
            <w:pPr>
              <w:spacing w:after="0"/>
              <w:ind w:right="-108"/>
            </w:pPr>
            <w: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Zaškrtávací34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1"/>
            <w:r>
              <w:t xml:space="preserve"> </w:t>
            </w:r>
            <w:r w:rsidR="00272204" w:rsidRPr="0032124F">
              <w:t>samostatně přímo z auly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Zaškrtávací35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2"/>
            <w:r>
              <w:t xml:space="preserve"> </w:t>
            </w:r>
            <w:r w:rsidR="00272204" w:rsidRPr="0032124F">
              <w:t>technikem z režie</w:t>
            </w:r>
          </w:p>
        </w:tc>
        <w:tc>
          <w:tcPr>
            <w:tcW w:w="5192" w:type="dxa"/>
            <w:gridSpan w:val="2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rPr>
                <w:sz w:val="18"/>
                <w:szCs w:val="18"/>
              </w:rPr>
              <w:t>K dispozici PC, ze kterého je možné ovládat přehrávané materiály.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i ozvučení živě produkované hudby: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Zaškrtávací36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3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Zaškrtávací37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4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192" w:type="dxa"/>
            <w:gridSpan w:val="2"/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 xml:space="preserve">Možnost ozvučení „live“ koncertu je omezená, nutno konzultovat. </w:t>
            </w:r>
          </w:p>
        </w:tc>
      </w:tr>
      <w:tr w:rsidR="00272204" w:rsidRPr="0032124F" w:rsidTr="00687651">
        <w:trPr>
          <w:gridAfter w:val="1"/>
          <w:wAfter w:w="6" w:type="dxa"/>
        </w:trPr>
        <w:tc>
          <w:tcPr>
            <w:tcW w:w="15855" w:type="dxa"/>
            <w:gridSpan w:val="18"/>
            <w:shd w:val="clear" w:color="auto" w:fill="D9D9D9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  <w:sz w:val="28"/>
              </w:rPr>
              <w:t>Osvětlení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divadelní osvětlení: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Zaškrtávací38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5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928" w:type="dxa"/>
            <w:gridSpan w:val="7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Zaškrtávací39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6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099" w:type="dxa"/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„Běžné“ osvětlení sálu a jeho regulace je možná technikem i uživatelem.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Požadovaný počet bodových světel: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t xml:space="preserve"> </w:t>
            </w:r>
            <w: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Zaškrtávací40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7"/>
            <w:r>
              <w:t xml:space="preserve"> </w:t>
            </w:r>
            <w:r w:rsidR="00272204" w:rsidRPr="0032124F">
              <w:t>2 - 4</w:t>
            </w:r>
          </w:p>
        </w:tc>
        <w:tc>
          <w:tcPr>
            <w:tcW w:w="2928" w:type="dxa"/>
            <w:gridSpan w:val="7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t xml:space="preserve">   </w:t>
            </w:r>
            <w: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Zaškrtávací41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8"/>
            <w:r>
              <w:t xml:space="preserve"> </w:t>
            </w:r>
            <w:r w:rsidR="00272204" w:rsidRPr="0032124F">
              <w:t>2 - 8</w:t>
            </w:r>
          </w:p>
        </w:tc>
        <w:tc>
          <w:tcPr>
            <w:tcW w:w="5099" w:type="dxa"/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</w:p>
        </w:tc>
      </w:tr>
      <w:tr w:rsidR="00272204" w:rsidRPr="0032124F" w:rsidTr="00687651">
        <w:trPr>
          <w:gridAfter w:val="1"/>
          <w:wAfter w:w="6" w:type="dxa"/>
        </w:trPr>
        <w:tc>
          <w:tcPr>
            <w:tcW w:w="15855" w:type="dxa"/>
            <w:gridSpan w:val="18"/>
            <w:shd w:val="clear" w:color="auto" w:fill="D9D9D9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  <w:sz w:val="28"/>
              </w:rPr>
              <w:t>Tlumočnický systém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využití tlumočnického systému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Zaškrtávací42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49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928" w:type="dxa"/>
            <w:gridSpan w:val="7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Zaškrtávací43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0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099" w:type="dxa"/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Tlumočníky ani jejich školení nezajišťujeme!!!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Počet tlumočených jazyků</w:t>
            </w:r>
          </w:p>
        </w:tc>
        <w:tc>
          <w:tcPr>
            <w:tcW w:w="2700" w:type="dxa"/>
            <w:gridSpan w:val="8"/>
            <w:tcBorders>
              <w:right w:val="nil"/>
            </w:tcBorders>
            <w:vAlign w:val="center"/>
          </w:tcPr>
          <w:p w:rsidR="00272204" w:rsidRPr="0032124F" w:rsidRDefault="00687651" w:rsidP="00687651">
            <w:pPr>
              <w:spacing w:after="0"/>
            </w:pPr>
            <w:r>
              <w:t xml:space="preserve">                  </w:t>
            </w:r>
            <w: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Zaškrtávací44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1"/>
            <w:r>
              <w:t xml:space="preserve"> </w:t>
            </w:r>
            <w:r w:rsidR="00272204" w:rsidRPr="0032124F">
              <w:t>1</w:t>
            </w:r>
          </w:p>
        </w:tc>
        <w:tc>
          <w:tcPr>
            <w:tcW w:w="2928" w:type="dxa"/>
            <w:gridSpan w:val="7"/>
            <w:tcBorders>
              <w:left w:val="nil"/>
            </w:tcBorders>
            <w:vAlign w:val="center"/>
          </w:tcPr>
          <w:p w:rsidR="00272204" w:rsidRPr="0032124F" w:rsidRDefault="00687651" w:rsidP="00687651">
            <w:pPr>
              <w:spacing w:after="0"/>
            </w:pPr>
            <w:r>
              <w:t xml:space="preserve">                     </w:t>
            </w:r>
            <w:r w:rsidR="00E106E1">
              <w:t xml:space="preserve"> </w:t>
            </w:r>
            <w: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Zaškrtávací45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2"/>
            <w:r>
              <w:t xml:space="preserve"> </w:t>
            </w:r>
            <w:r w:rsidR="00272204" w:rsidRPr="0032124F">
              <w:t>2</w:t>
            </w:r>
          </w:p>
        </w:tc>
        <w:tc>
          <w:tcPr>
            <w:tcW w:w="5099" w:type="dxa"/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Tlumočnický systém umožňuje simultánní překlad do 2 jazyků.</w:t>
            </w:r>
          </w:p>
        </w:tc>
      </w:tr>
      <w:tr w:rsidR="00272204" w:rsidRPr="0032124F" w:rsidTr="00687651">
        <w:trPr>
          <w:gridAfter w:val="2"/>
          <w:wAfter w:w="31" w:type="dxa"/>
        </w:trPr>
        <w:tc>
          <w:tcPr>
            <w:tcW w:w="5103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Počet sluchátkových sad pro účastníky</w:t>
            </w:r>
          </w:p>
        </w:tc>
        <w:tc>
          <w:tcPr>
            <w:tcW w:w="1387" w:type="dxa"/>
            <w:gridSpan w:val="4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Zaškrtávací46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3"/>
            <w:r>
              <w:t xml:space="preserve"> </w:t>
            </w:r>
            <w:r w:rsidR="00272204" w:rsidRPr="0032124F">
              <w:t>1 - 25</w:t>
            </w:r>
          </w:p>
        </w:tc>
        <w:tc>
          <w:tcPr>
            <w:tcW w:w="1313" w:type="dxa"/>
            <w:gridSpan w:val="4"/>
            <w:tcBorders>
              <w:left w:val="nil"/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Zaškrtávací47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4"/>
            <w:r>
              <w:t xml:space="preserve"> </w:t>
            </w:r>
            <w:r w:rsidR="00272204" w:rsidRPr="0032124F">
              <w:t>1 - 50</w:t>
            </w:r>
          </w:p>
        </w:tc>
        <w:tc>
          <w:tcPr>
            <w:tcW w:w="1560" w:type="dxa"/>
            <w:gridSpan w:val="4"/>
            <w:tcBorders>
              <w:left w:val="nil"/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Zaškrtávací48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5"/>
            <w:r>
              <w:t xml:space="preserve"> </w:t>
            </w:r>
            <w:r w:rsidR="00272204" w:rsidRPr="0032124F">
              <w:t>1 - 75</w:t>
            </w:r>
          </w:p>
        </w:tc>
        <w:tc>
          <w:tcPr>
            <w:tcW w:w="1368" w:type="dxa"/>
            <w:gridSpan w:val="3"/>
            <w:tcBorders>
              <w:left w:val="nil"/>
            </w:tcBorders>
            <w:vAlign w:val="center"/>
          </w:tcPr>
          <w:p w:rsidR="00272204" w:rsidRPr="0032124F" w:rsidRDefault="00687651" w:rsidP="00687651">
            <w:pPr>
              <w:spacing w:after="0"/>
            </w:pPr>
            <w:r>
              <w:fldChar w:fldCharType="begin">
                <w:ffData>
                  <w:name w:val="Zaškrtávací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Zaškrtávací49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r w:rsidR="00272204" w:rsidRPr="0032124F">
              <w:t>1 - 100</w:t>
            </w:r>
          </w:p>
        </w:tc>
        <w:tc>
          <w:tcPr>
            <w:tcW w:w="5099" w:type="dxa"/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Počet je možné upřesnit až v den konání akce - nyní jde pouze o odhad.</w:t>
            </w:r>
          </w:p>
        </w:tc>
      </w:tr>
    </w:tbl>
    <w:p w:rsidR="00272204" w:rsidRDefault="00272204" w:rsidP="00351676">
      <w:pPr>
        <w:spacing w:after="0"/>
        <w:rPr>
          <w:b/>
          <w:sz w:val="16"/>
          <w:szCs w:val="16"/>
        </w:rPr>
      </w:pPr>
    </w:p>
    <w:p w:rsidR="00272204" w:rsidRPr="00024B34" w:rsidRDefault="00272204" w:rsidP="00272204">
      <w:pPr>
        <w:spacing w:after="0"/>
        <w:jc w:val="center"/>
        <w:rPr>
          <w:b/>
          <w:sz w:val="16"/>
          <w:szCs w:val="16"/>
        </w:rPr>
      </w:pPr>
    </w:p>
    <w:p w:rsidR="00272204" w:rsidRPr="00024B34" w:rsidRDefault="00272204" w:rsidP="00272204">
      <w:pPr>
        <w:spacing w:after="0"/>
        <w:jc w:val="center"/>
        <w:outlineLvl w:val="0"/>
        <w:rPr>
          <w:b/>
          <w:sz w:val="32"/>
        </w:rPr>
      </w:pPr>
      <w:r w:rsidRPr="00024B34">
        <w:rPr>
          <w:b/>
          <w:sz w:val="32"/>
        </w:rPr>
        <w:t>POŽADAVKY NA VYUŽITÍ MULTIMEDIÁLNÍ TECHNIKY V</w:t>
      </w:r>
      <w:r>
        <w:rPr>
          <w:b/>
          <w:sz w:val="32"/>
        </w:rPr>
        <w:t xml:space="preserve"> POSLUCHÁRNÁCH N2 NEBO N3 </w:t>
      </w:r>
      <w:r w:rsidRPr="00024B34">
        <w:rPr>
          <w:b/>
          <w:sz w:val="32"/>
        </w:rPr>
        <w:t>PdF UP OLOMOUC</w:t>
      </w:r>
    </w:p>
    <w:p w:rsidR="00272204" w:rsidRDefault="00272204" w:rsidP="00272204">
      <w:pPr>
        <w:spacing w:after="0"/>
      </w:pPr>
    </w:p>
    <w:p w:rsidR="00272204" w:rsidRDefault="00272204" w:rsidP="00272204">
      <w:pPr>
        <w:spacing w:after="0"/>
      </w:pPr>
      <w:r>
        <w:t>* Vyhovující odpověď či kvantifikaci prosím zakroužkujte či barevně označte</w:t>
      </w:r>
    </w:p>
    <w:tbl>
      <w:tblPr>
        <w:tblW w:w="15735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0"/>
        <w:gridCol w:w="1202"/>
        <w:gridCol w:w="1202"/>
        <w:gridCol w:w="73"/>
        <w:gridCol w:w="1483"/>
        <w:gridCol w:w="994"/>
        <w:gridCol w:w="5671"/>
      </w:tblGrid>
      <w:tr w:rsidR="00272204" w:rsidRPr="0032124F" w:rsidTr="00D1456B">
        <w:tc>
          <w:tcPr>
            <w:tcW w:w="1573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  <w:sz w:val="28"/>
              </w:rPr>
              <w:t>Projekční plocha</w:t>
            </w:r>
          </w:p>
        </w:tc>
      </w:tr>
      <w:tr w:rsidR="00272204" w:rsidRPr="0032124F" w:rsidTr="00D1456B">
        <w:tc>
          <w:tcPr>
            <w:tcW w:w="5110" w:type="dxa"/>
            <w:tcBorders>
              <w:left w:val="single" w:sz="8" w:space="0" w:color="auto"/>
            </w:tcBorders>
            <w:shd w:val="clear" w:color="auto" w:fill="F2F2F2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</w:rPr>
              <w:t>Zařízení či služba</w:t>
            </w:r>
          </w:p>
        </w:tc>
        <w:tc>
          <w:tcPr>
            <w:tcW w:w="4954" w:type="dxa"/>
            <w:gridSpan w:val="5"/>
            <w:shd w:val="clear" w:color="auto" w:fill="F2F2F2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</w:rPr>
              <w:t>Kvantifikace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shd w:val="clear" w:color="auto" w:fill="F2F2F2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</w:rPr>
              <w:t>Poznámka</w:t>
            </w:r>
          </w:p>
        </w:tc>
      </w:tr>
      <w:tr w:rsidR="00272204" w:rsidRPr="0032124F" w:rsidTr="00D1456B">
        <w:tc>
          <w:tcPr>
            <w:tcW w:w="5110" w:type="dxa"/>
            <w:tcBorders>
              <w:lef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použití projekční plochy:</w:t>
            </w:r>
          </w:p>
        </w:tc>
        <w:tc>
          <w:tcPr>
            <w:tcW w:w="2477" w:type="dxa"/>
            <w:gridSpan w:val="3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Zaškrtávací50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477" w:type="dxa"/>
            <w:gridSpan w:val="2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Zaškrtávací51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8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Součástí projekční plochy je dataprojektor a ozvučení prezentace. Obraz je v zadních částech posluchárny přenášen na velkoformátové LCD panely.</w:t>
            </w:r>
          </w:p>
        </w:tc>
      </w:tr>
      <w:tr w:rsidR="00272204" w:rsidRPr="0032124F" w:rsidTr="00D1456B">
        <w:tc>
          <w:tcPr>
            <w:tcW w:w="5110" w:type="dxa"/>
            <w:tcBorders>
              <w:lef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projekci z přinesených CD či DVD:</w:t>
            </w:r>
          </w:p>
        </w:tc>
        <w:tc>
          <w:tcPr>
            <w:tcW w:w="2477" w:type="dxa"/>
            <w:gridSpan w:val="3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Zaškrtávací52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59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477" w:type="dxa"/>
            <w:gridSpan w:val="2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Zaškrtávací53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60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Ovládání je možné pouze samostatně přímo uživatelem.</w:t>
            </w:r>
          </w:p>
        </w:tc>
      </w:tr>
      <w:tr w:rsidR="00272204" w:rsidRPr="0032124F" w:rsidTr="00D1456B">
        <w:tc>
          <w:tcPr>
            <w:tcW w:w="51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Formát Vámi prezentovaných materiálů:</w:t>
            </w:r>
          </w:p>
        </w:tc>
        <w:tc>
          <w:tcPr>
            <w:tcW w:w="1202" w:type="dxa"/>
            <w:tcBorders>
              <w:bottom w:val="single" w:sz="8" w:space="0" w:color="auto"/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Zaškrtávací54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61"/>
            <w:r>
              <w:t xml:space="preserve"> </w:t>
            </w:r>
            <w:r w:rsidR="00272204" w:rsidRPr="0032124F">
              <w:t>Word</w:t>
            </w:r>
          </w:p>
        </w:tc>
        <w:tc>
          <w:tcPr>
            <w:tcW w:w="120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Zaškrtávací55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62"/>
            <w:r>
              <w:t xml:space="preserve"> </w:t>
            </w:r>
            <w:r w:rsidR="00272204" w:rsidRPr="0032124F">
              <w:t>Excel</w:t>
            </w:r>
          </w:p>
        </w:tc>
        <w:tc>
          <w:tcPr>
            <w:tcW w:w="1556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72204" w:rsidRPr="0032124F" w:rsidRDefault="00687651" w:rsidP="00687651">
            <w:pPr>
              <w:spacing w:after="0"/>
              <w:ind w:left="-179"/>
              <w:jc w:val="center"/>
            </w:pPr>
            <w:r>
              <w:fldChar w:fldCharType="begin">
                <w:ffData>
                  <w:name w:val="Zaškrtávací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Zaškrtávací56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63"/>
            <w:r>
              <w:t xml:space="preserve"> </w:t>
            </w:r>
            <w:r w:rsidR="00272204" w:rsidRPr="0032124F">
              <w:t>PowerPoint</w:t>
            </w:r>
          </w:p>
        </w:tc>
        <w:tc>
          <w:tcPr>
            <w:tcW w:w="666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2204" w:rsidRPr="0032124F" w:rsidRDefault="00272204" w:rsidP="00B949D1">
            <w:pPr>
              <w:spacing w:after="0"/>
            </w:pPr>
            <w:r w:rsidRPr="0032124F">
              <w:t xml:space="preserve">       </w:t>
            </w:r>
            <w:r w:rsidR="00687651"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Zaškrtávací57"/>
            <w:r w:rsidR="00687651">
              <w:instrText xml:space="preserve"> FORMCHECKBOX </w:instrText>
            </w:r>
            <w:r w:rsidR="003E5299">
              <w:fldChar w:fldCharType="separate"/>
            </w:r>
            <w:r w:rsidR="00687651">
              <w:fldChar w:fldCharType="end"/>
            </w:r>
            <w:bookmarkEnd w:id="64"/>
            <w:r w:rsidR="00687651">
              <w:t xml:space="preserve"> </w:t>
            </w:r>
            <w:r w:rsidRPr="0032124F">
              <w:t>Jiné (uveďte které</w:t>
            </w:r>
            <w:r w:rsidR="00B949D1">
              <w:t xml:space="preserve">): </w:t>
            </w:r>
            <w:r w:rsidR="00B949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5" w:name="Text6"/>
            <w:r w:rsidR="00B949D1">
              <w:instrText xml:space="preserve"> FORMTEXT </w:instrText>
            </w:r>
            <w:r w:rsidR="00B949D1">
              <w:fldChar w:fldCharType="separate"/>
            </w:r>
            <w:r w:rsidR="00B949D1">
              <w:rPr>
                <w:noProof/>
              </w:rPr>
              <w:t> </w:t>
            </w:r>
            <w:r w:rsidR="00B949D1">
              <w:rPr>
                <w:noProof/>
              </w:rPr>
              <w:t> </w:t>
            </w:r>
            <w:r w:rsidR="00B949D1">
              <w:rPr>
                <w:noProof/>
              </w:rPr>
              <w:t> </w:t>
            </w:r>
            <w:r w:rsidR="00B949D1">
              <w:rPr>
                <w:noProof/>
              </w:rPr>
              <w:t> </w:t>
            </w:r>
            <w:r w:rsidR="00B949D1">
              <w:rPr>
                <w:noProof/>
              </w:rPr>
              <w:t> </w:t>
            </w:r>
            <w:r w:rsidR="00B949D1">
              <w:fldChar w:fldCharType="end"/>
            </w:r>
            <w:bookmarkEnd w:id="65"/>
          </w:p>
        </w:tc>
      </w:tr>
      <w:tr w:rsidR="00272204" w:rsidRPr="0032124F" w:rsidTr="00D1456B">
        <w:tc>
          <w:tcPr>
            <w:tcW w:w="15735" w:type="dxa"/>
            <w:gridSpan w:val="7"/>
            <w:shd w:val="clear" w:color="auto" w:fill="D9D9D9"/>
          </w:tcPr>
          <w:p w:rsidR="00272204" w:rsidRPr="0032124F" w:rsidRDefault="00272204" w:rsidP="00D1456B">
            <w:pPr>
              <w:spacing w:after="0"/>
              <w:jc w:val="center"/>
              <w:rPr>
                <w:b/>
              </w:rPr>
            </w:pPr>
            <w:r w:rsidRPr="0032124F">
              <w:rPr>
                <w:b/>
                <w:sz w:val="28"/>
              </w:rPr>
              <w:t>Ozvučení</w:t>
            </w:r>
          </w:p>
        </w:tc>
      </w:tr>
      <w:tr w:rsidR="00272204" w:rsidRPr="0032124F" w:rsidTr="00D1456B">
        <w:tc>
          <w:tcPr>
            <w:tcW w:w="5110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použití stacionárního mikrofonu:</w:t>
            </w:r>
          </w:p>
        </w:tc>
        <w:tc>
          <w:tcPr>
            <w:tcW w:w="2477" w:type="dxa"/>
            <w:gridSpan w:val="3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Zaškrtávací58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66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477" w:type="dxa"/>
            <w:gridSpan w:val="2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Zaškrtávací61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67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671" w:type="dxa"/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K dispozici je jeden mikrofon. S mikrofonem není možné se pohybovat.</w:t>
            </w:r>
          </w:p>
        </w:tc>
      </w:tr>
      <w:tr w:rsidR="00272204" w:rsidRPr="0032124F" w:rsidTr="00D1456B">
        <w:tc>
          <w:tcPr>
            <w:tcW w:w="5110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použití bezdrátového mikrofonu:</w:t>
            </w:r>
          </w:p>
        </w:tc>
        <w:tc>
          <w:tcPr>
            <w:tcW w:w="2477" w:type="dxa"/>
            <w:gridSpan w:val="3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Zaškrtávací59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68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477" w:type="dxa"/>
            <w:gridSpan w:val="2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Zaškrtávací62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69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671" w:type="dxa"/>
            <w:vAlign w:val="center"/>
          </w:tcPr>
          <w:p w:rsidR="00272204" w:rsidRPr="0032124F" w:rsidRDefault="00272204" w:rsidP="00D1456B">
            <w:pPr>
              <w:spacing w:after="0"/>
              <w:rPr>
                <w:sz w:val="18"/>
                <w:szCs w:val="18"/>
              </w:rPr>
            </w:pPr>
            <w:r w:rsidRPr="0032124F">
              <w:rPr>
                <w:sz w:val="18"/>
                <w:szCs w:val="18"/>
              </w:rPr>
              <w:t>K dispozici je jeden mikrofon. S mikrofonem je možné se pohybovat.</w:t>
            </w:r>
          </w:p>
        </w:tc>
      </w:tr>
      <w:tr w:rsidR="00272204" w:rsidRPr="0032124F" w:rsidTr="00D1456B">
        <w:tc>
          <w:tcPr>
            <w:tcW w:w="5110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t>Požadujete použití bodypack mikrofonu:</w:t>
            </w:r>
          </w:p>
        </w:tc>
        <w:tc>
          <w:tcPr>
            <w:tcW w:w="2477" w:type="dxa"/>
            <w:gridSpan w:val="3"/>
            <w:tcBorders>
              <w:righ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Zaškrtávací60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70"/>
            <w:r>
              <w:t xml:space="preserve"> </w:t>
            </w:r>
            <w:r w:rsidR="00272204" w:rsidRPr="0032124F">
              <w:t>ano</w:t>
            </w:r>
          </w:p>
        </w:tc>
        <w:tc>
          <w:tcPr>
            <w:tcW w:w="2477" w:type="dxa"/>
            <w:gridSpan w:val="2"/>
            <w:tcBorders>
              <w:left w:val="nil"/>
            </w:tcBorders>
            <w:vAlign w:val="center"/>
          </w:tcPr>
          <w:p w:rsidR="00272204" w:rsidRPr="0032124F" w:rsidRDefault="00687651" w:rsidP="00D1456B">
            <w:pPr>
              <w:spacing w:after="0"/>
              <w:jc w:val="center"/>
            </w:pPr>
            <w: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Zaškrtávací63"/>
            <w:r>
              <w:instrText xml:space="preserve"> FORMCHECKBOX </w:instrText>
            </w:r>
            <w:r w:rsidR="003E5299">
              <w:fldChar w:fldCharType="separate"/>
            </w:r>
            <w:r>
              <w:fldChar w:fldCharType="end"/>
            </w:r>
            <w:bookmarkEnd w:id="71"/>
            <w:r>
              <w:t xml:space="preserve"> </w:t>
            </w:r>
            <w:r w:rsidR="00272204" w:rsidRPr="0032124F">
              <w:t>ne</w:t>
            </w:r>
          </w:p>
        </w:tc>
        <w:tc>
          <w:tcPr>
            <w:tcW w:w="5671" w:type="dxa"/>
            <w:vAlign w:val="center"/>
          </w:tcPr>
          <w:p w:rsidR="00272204" w:rsidRPr="0032124F" w:rsidRDefault="00272204" w:rsidP="00D1456B">
            <w:pPr>
              <w:spacing w:after="0"/>
            </w:pPr>
            <w:r w:rsidRPr="0032124F">
              <w:rPr>
                <w:sz w:val="18"/>
                <w:szCs w:val="18"/>
              </w:rPr>
              <w:t>K dispozici je jeden mikrofon. S mikrofonem je možné se pohybovat.</w:t>
            </w:r>
          </w:p>
        </w:tc>
      </w:tr>
    </w:tbl>
    <w:p w:rsidR="00272204" w:rsidRDefault="00272204" w:rsidP="00272204">
      <w:pPr>
        <w:spacing w:after="0"/>
      </w:pPr>
    </w:p>
    <w:tbl>
      <w:tblPr>
        <w:tblStyle w:val="Mkatabulky"/>
        <w:tblW w:w="15594" w:type="dxa"/>
        <w:tblInd w:w="-885" w:type="dxa"/>
        <w:tblLook w:val="04A0" w:firstRow="1" w:lastRow="0" w:firstColumn="1" w:lastColumn="0" w:noHBand="0" w:noVBand="1"/>
      </w:tblPr>
      <w:tblGrid>
        <w:gridCol w:w="15594"/>
      </w:tblGrid>
      <w:tr w:rsidR="00B949D1" w:rsidTr="00B949D1">
        <w:tc>
          <w:tcPr>
            <w:tcW w:w="15594" w:type="dxa"/>
          </w:tcPr>
          <w:p w:rsidR="00B949D1" w:rsidRDefault="00B949D1" w:rsidP="002722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Poznámky/sdělení:</w:t>
            </w:r>
          </w:p>
          <w:p w:rsidR="00B949D1" w:rsidRDefault="00B949D1" w:rsidP="00B94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2" w:name="Text8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72"/>
          </w:p>
          <w:p w:rsidR="00B949D1" w:rsidRDefault="00B949D1" w:rsidP="00272204">
            <w:pPr>
              <w:rPr>
                <w:b/>
                <w:sz w:val="28"/>
                <w:szCs w:val="28"/>
              </w:rPr>
            </w:pPr>
          </w:p>
        </w:tc>
      </w:tr>
    </w:tbl>
    <w:p w:rsidR="00B949D1" w:rsidRDefault="00B949D1" w:rsidP="00D1456B">
      <w:pPr>
        <w:jc w:val="center"/>
        <w:rPr>
          <w:b/>
          <w:sz w:val="28"/>
          <w:szCs w:val="28"/>
        </w:rPr>
      </w:pPr>
    </w:p>
    <w:p w:rsidR="002A4D74" w:rsidRDefault="002A4D74" w:rsidP="00D14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SCHVALUJI </w:t>
      </w:r>
      <w:r w:rsidR="00687651">
        <w:rPr>
          <w:b/>
          <w:sz w:val="28"/>
          <w:szCs w:val="28"/>
        </w:rPr>
        <w:fldChar w:fldCharType="begin">
          <w:ffData>
            <w:name w:val="Zaškrtávací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3" w:name="Zaškrtávací64"/>
      <w:r w:rsidR="00687651">
        <w:rPr>
          <w:b/>
          <w:sz w:val="28"/>
          <w:szCs w:val="28"/>
        </w:rPr>
        <w:instrText xml:space="preserve"> FORMCHECKBOX </w:instrText>
      </w:r>
      <w:r w:rsidR="003E5299">
        <w:rPr>
          <w:b/>
          <w:sz w:val="28"/>
          <w:szCs w:val="28"/>
        </w:rPr>
      </w:r>
      <w:r w:rsidR="003E5299">
        <w:rPr>
          <w:b/>
          <w:sz w:val="28"/>
          <w:szCs w:val="28"/>
        </w:rPr>
        <w:fldChar w:fldCharType="separate"/>
      </w:r>
      <w:r w:rsidR="00687651">
        <w:rPr>
          <w:b/>
          <w:sz w:val="28"/>
          <w:szCs w:val="28"/>
        </w:rPr>
        <w:fldChar w:fldCharType="end"/>
      </w:r>
      <w:bookmarkEnd w:id="73"/>
      <w:r>
        <w:rPr>
          <w:b/>
          <w:sz w:val="28"/>
          <w:szCs w:val="28"/>
        </w:rPr>
        <w:t xml:space="preserve">                                              NESCHVALUJI  </w:t>
      </w:r>
      <w:r w:rsidR="00687651">
        <w:rPr>
          <w:b/>
          <w:sz w:val="28"/>
          <w:szCs w:val="28"/>
        </w:rPr>
        <w:fldChar w:fldCharType="begin">
          <w:ffData>
            <w:name w:val="Zaškrtávací6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Zaškrtávací65"/>
      <w:r w:rsidR="00687651">
        <w:rPr>
          <w:b/>
          <w:sz w:val="28"/>
          <w:szCs w:val="28"/>
        </w:rPr>
        <w:instrText xml:space="preserve"> FORMCHECKBOX </w:instrText>
      </w:r>
      <w:r w:rsidR="003E5299">
        <w:rPr>
          <w:b/>
          <w:sz w:val="28"/>
          <w:szCs w:val="28"/>
        </w:rPr>
      </w:r>
      <w:r w:rsidR="003E5299">
        <w:rPr>
          <w:b/>
          <w:sz w:val="28"/>
          <w:szCs w:val="28"/>
        </w:rPr>
        <w:fldChar w:fldCharType="separate"/>
      </w:r>
      <w:r w:rsidR="00687651">
        <w:rPr>
          <w:b/>
          <w:sz w:val="28"/>
          <w:szCs w:val="28"/>
        </w:rPr>
        <w:fldChar w:fldCharType="end"/>
      </w:r>
      <w:bookmarkEnd w:id="74"/>
    </w:p>
    <w:p w:rsidR="002A4D74" w:rsidRPr="002A4D74" w:rsidRDefault="002A4D74" w:rsidP="00D1456B">
      <w:pPr>
        <w:spacing w:after="0"/>
        <w:jc w:val="center"/>
        <w:rPr>
          <w:sz w:val="24"/>
          <w:szCs w:val="24"/>
        </w:rPr>
      </w:pPr>
      <w:r w:rsidRPr="002A4D74">
        <w:rPr>
          <w:sz w:val="24"/>
          <w:szCs w:val="24"/>
        </w:rPr>
        <w:t>V Olomouci dne</w:t>
      </w:r>
      <w:r w:rsidR="00D1456B" w:rsidRPr="00D1456B">
        <w:rPr>
          <w:sz w:val="24"/>
          <w:szCs w:val="24"/>
        </w:rPr>
        <w:t xml:space="preserve"> </w:t>
      </w:r>
      <w:r w:rsidR="00B949D1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5" w:name="Text7"/>
      <w:r w:rsidR="00B949D1">
        <w:rPr>
          <w:sz w:val="24"/>
          <w:szCs w:val="24"/>
        </w:rPr>
        <w:instrText xml:space="preserve"> FORMTEXT </w:instrText>
      </w:r>
      <w:r w:rsidR="00B949D1">
        <w:rPr>
          <w:sz w:val="24"/>
          <w:szCs w:val="24"/>
        </w:rPr>
      </w:r>
      <w:r w:rsidR="00B949D1">
        <w:rPr>
          <w:sz w:val="24"/>
          <w:szCs w:val="24"/>
        </w:rPr>
        <w:fldChar w:fldCharType="separate"/>
      </w:r>
      <w:r w:rsidR="00B949D1">
        <w:rPr>
          <w:noProof/>
          <w:sz w:val="24"/>
          <w:szCs w:val="24"/>
        </w:rPr>
        <w:t> </w:t>
      </w:r>
      <w:r w:rsidR="00B949D1">
        <w:rPr>
          <w:noProof/>
          <w:sz w:val="24"/>
          <w:szCs w:val="24"/>
        </w:rPr>
        <w:t> </w:t>
      </w:r>
      <w:r w:rsidR="00B949D1">
        <w:rPr>
          <w:noProof/>
          <w:sz w:val="24"/>
          <w:szCs w:val="24"/>
        </w:rPr>
        <w:t> </w:t>
      </w:r>
      <w:r w:rsidR="00B949D1">
        <w:rPr>
          <w:noProof/>
          <w:sz w:val="24"/>
          <w:szCs w:val="24"/>
        </w:rPr>
        <w:t> </w:t>
      </w:r>
      <w:r w:rsidR="00B949D1">
        <w:rPr>
          <w:noProof/>
          <w:sz w:val="24"/>
          <w:szCs w:val="24"/>
        </w:rPr>
        <w:t> </w:t>
      </w:r>
      <w:r w:rsidR="00B949D1">
        <w:rPr>
          <w:sz w:val="24"/>
          <w:szCs w:val="24"/>
        </w:rPr>
        <w:fldChar w:fldCharType="end"/>
      </w:r>
      <w:bookmarkEnd w:id="75"/>
      <w:r w:rsidR="00B949D1">
        <w:rPr>
          <w:sz w:val="24"/>
          <w:szCs w:val="24"/>
        </w:rPr>
        <w:tab/>
      </w:r>
      <w:r w:rsidR="00B949D1">
        <w:rPr>
          <w:sz w:val="24"/>
          <w:szCs w:val="24"/>
        </w:rPr>
        <w:tab/>
      </w:r>
      <w:r w:rsidR="00B949D1">
        <w:rPr>
          <w:sz w:val="24"/>
          <w:szCs w:val="24"/>
        </w:rPr>
        <w:tab/>
      </w:r>
      <w:r w:rsidR="00B949D1">
        <w:rPr>
          <w:sz w:val="24"/>
          <w:szCs w:val="24"/>
        </w:rPr>
        <w:tab/>
      </w:r>
      <w:r w:rsidR="00B949D1">
        <w:rPr>
          <w:sz w:val="24"/>
          <w:szCs w:val="24"/>
        </w:rPr>
        <w:tab/>
      </w:r>
      <w:r w:rsidR="004816C8">
        <w:rPr>
          <w:sz w:val="24"/>
          <w:szCs w:val="24"/>
        </w:rPr>
        <w:t xml:space="preserve">prof. PaedDr. Libuše </w:t>
      </w:r>
      <w:proofErr w:type="spellStart"/>
      <w:r w:rsidR="004816C8">
        <w:rPr>
          <w:sz w:val="24"/>
          <w:szCs w:val="24"/>
        </w:rPr>
        <w:t>Ludíková</w:t>
      </w:r>
      <w:proofErr w:type="spellEnd"/>
      <w:r w:rsidR="004816C8">
        <w:rPr>
          <w:sz w:val="24"/>
          <w:szCs w:val="24"/>
        </w:rPr>
        <w:t>, CSc.</w:t>
      </w:r>
    </w:p>
    <w:p w:rsidR="002A4D74" w:rsidRPr="002A4D74" w:rsidRDefault="002A4D74" w:rsidP="002A4D7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D1456B">
        <w:rPr>
          <w:sz w:val="24"/>
          <w:szCs w:val="24"/>
        </w:rPr>
        <w:t xml:space="preserve">                                        </w:t>
      </w:r>
      <w:r w:rsidRPr="002A4D74">
        <w:rPr>
          <w:sz w:val="24"/>
          <w:szCs w:val="24"/>
        </w:rPr>
        <w:t>Děkan</w:t>
      </w:r>
      <w:r w:rsidR="004816C8">
        <w:rPr>
          <w:sz w:val="24"/>
          <w:szCs w:val="24"/>
        </w:rPr>
        <w:t>ka</w:t>
      </w:r>
      <w:r w:rsidRPr="002A4D74">
        <w:rPr>
          <w:sz w:val="24"/>
          <w:szCs w:val="24"/>
        </w:rPr>
        <w:t xml:space="preserve"> PdF</w:t>
      </w:r>
      <w:r w:rsidR="00D1456B">
        <w:rPr>
          <w:sz w:val="24"/>
          <w:szCs w:val="24"/>
        </w:rPr>
        <w:t xml:space="preserve"> UP</w:t>
      </w:r>
    </w:p>
    <w:sectPr w:rsidR="002A4D74" w:rsidRPr="002A4D74" w:rsidSect="006F41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IU2XQBlhTjTn9GVxPMvrRF03tk=" w:salt="GsLJEBuFuUmdcxhBdIlBUg=="/>
  <w:autoFormatOverride/>
  <w:styleLockTheme/>
  <w:styleLockQFSet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3"/>
    <w:rsid w:val="00026A96"/>
    <w:rsid w:val="000C41CA"/>
    <w:rsid w:val="00272204"/>
    <w:rsid w:val="002A4D74"/>
    <w:rsid w:val="00351676"/>
    <w:rsid w:val="0037626D"/>
    <w:rsid w:val="003E5299"/>
    <w:rsid w:val="004816C8"/>
    <w:rsid w:val="004D7320"/>
    <w:rsid w:val="004E68A6"/>
    <w:rsid w:val="00626B32"/>
    <w:rsid w:val="0065737B"/>
    <w:rsid w:val="00687651"/>
    <w:rsid w:val="006D16DE"/>
    <w:rsid w:val="006D3704"/>
    <w:rsid w:val="006F41C4"/>
    <w:rsid w:val="006F743B"/>
    <w:rsid w:val="007D78E1"/>
    <w:rsid w:val="00815303"/>
    <w:rsid w:val="00865036"/>
    <w:rsid w:val="009B2F6F"/>
    <w:rsid w:val="00B64AFC"/>
    <w:rsid w:val="00B735D8"/>
    <w:rsid w:val="00B949D1"/>
    <w:rsid w:val="00D13519"/>
    <w:rsid w:val="00D1456B"/>
    <w:rsid w:val="00DA2FD9"/>
    <w:rsid w:val="00E106E1"/>
    <w:rsid w:val="00E859BE"/>
    <w:rsid w:val="00F04CE8"/>
    <w:rsid w:val="00F21B84"/>
    <w:rsid w:val="00F57674"/>
    <w:rsid w:val="00F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locked/>
    <w:rsid w:val="0081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27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2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6F74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locked/>
    <w:rsid w:val="00B735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locked/>
    <w:rsid w:val="0081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27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2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6F74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locked/>
    <w:rsid w:val="00B73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9CBE42-67DD-4DEE-8CF5-394AAC54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Hana</dc:creator>
  <cp:lastModifiedBy>Šimková Hana</cp:lastModifiedBy>
  <cp:revision>5</cp:revision>
  <dcterms:created xsi:type="dcterms:W3CDTF">2018-02-13T08:27:00Z</dcterms:created>
  <dcterms:modified xsi:type="dcterms:W3CDTF">2018-02-13T08:28:00Z</dcterms:modified>
</cp:coreProperties>
</file>