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F816" w14:textId="6146DAB2" w:rsidR="00A32408" w:rsidRDefault="00A32408" w:rsidP="00A3240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A32408">
        <w:rPr>
          <w:rFonts w:ascii="Times New Roman" w:hAnsi="Times New Roman" w:cs="Times New Roman"/>
          <w:b/>
          <w:lang w:val="en-US"/>
        </w:rPr>
        <w:t xml:space="preserve">ŠABLONA PRO PSANÍ ABSTRAKTU - ZDE VEPIŠTE NÁZEV </w:t>
      </w:r>
      <w:r>
        <w:rPr>
          <w:rFonts w:ascii="Times New Roman" w:hAnsi="Times New Roman" w:cs="Times New Roman"/>
          <w:b/>
          <w:lang w:val="en-US"/>
        </w:rPr>
        <w:t>WORKSHOPU</w:t>
      </w:r>
      <w:r w:rsidRPr="00A32408">
        <w:rPr>
          <w:rFonts w:ascii="Times New Roman" w:hAnsi="Times New Roman" w:cs="Times New Roman"/>
          <w:b/>
          <w:lang w:val="en-US"/>
        </w:rPr>
        <w:t xml:space="preserve"> V PŮVODNÍM JAZYCE</w:t>
      </w:r>
      <w:r>
        <w:rPr>
          <w:rFonts w:ascii="Times New Roman" w:hAnsi="Times New Roman" w:cs="Times New Roman"/>
          <w:b/>
          <w:lang w:val="en-US"/>
        </w:rPr>
        <w:t xml:space="preserve"> (ČESKÉM)</w:t>
      </w:r>
    </w:p>
    <w:p w14:paraId="75F32BFE" w14:textId="77777777" w:rsidR="00A32408" w:rsidRDefault="00A32408" w:rsidP="00A3240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DF86742" w14:textId="3927A8BA" w:rsidR="00A32408" w:rsidRPr="0086376E" w:rsidRDefault="00A32408" w:rsidP="00A32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Pr="0086376E">
        <w:rPr>
          <w:rFonts w:ascii="Times New Roman" w:hAnsi="Times New Roman" w:cs="Times New Roman"/>
          <w:b/>
          <w:lang w:val="en-US"/>
        </w:rPr>
        <w:t xml:space="preserve">ZDE VEPIŠTE NÁZEV </w:t>
      </w:r>
      <w:r>
        <w:rPr>
          <w:rFonts w:ascii="Times New Roman" w:hAnsi="Times New Roman" w:cs="Times New Roman"/>
          <w:b/>
          <w:lang w:val="en-US"/>
        </w:rPr>
        <w:t>WORKSHOPU</w:t>
      </w:r>
      <w:r w:rsidRPr="0086376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br/>
      </w:r>
      <w:r w:rsidRPr="0086376E">
        <w:rPr>
          <w:rFonts w:ascii="Times New Roman" w:hAnsi="Times New Roman" w:cs="Times New Roman"/>
          <w:b/>
          <w:lang w:val="en-US"/>
        </w:rPr>
        <w:t xml:space="preserve">V </w:t>
      </w:r>
      <w:r>
        <w:rPr>
          <w:rFonts w:ascii="Times New Roman" w:hAnsi="Times New Roman" w:cs="Times New Roman"/>
          <w:b/>
          <w:lang w:val="en-US"/>
        </w:rPr>
        <w:t>ANGLICKÉM JAZYCE</w:t>
      </w:r>
    </w:p>
    <w:p w14:paraId="7640C5FD" w14:textId="77777777" w:rsidR="00A32408" w:rsidRDefault="00A32408" w:rsidP="00A3240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C6BAB3F" w14:textId="77777777" w:rsidR="00A32408" w:rsidRPr="0086376E" w:rsidRDefault="00A32408" w:rsidP="00A324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Jiří DOSTÁL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381958DF" w14:textId="19955413" w:rsidR="00DE325A" w:rsidRPr="0086376E" w:rsidRDefault="00A32408" w:rsidP="00A324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Pavlína ČÁSTKOVÁ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42C72ACF" w14:textId="77777777" w:rsidR="00DE325A" w:rsidRPr="0086376E" w:rsidRDefault="00DE325A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C211AD" w14:textId="77777777" w:rsidR="00DE325A" w:rsidRPr="0086376E" w:rsidRDefault="000A4152" w:rsidP="008637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Způsob</w:t>
      </w:r>
      <w:r w:rsidR="00BC15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0966">
        <w:rPr>
          <w:rFonts w:ascii="Times New Roman" w:hAnsi="Times New Roman" w:cs="Times New Roman"/>
          <w:b/>
          <w:sz w:val="20"/>
          <w:szCs w:val="20"/>
        </w:rPr>
        <w:t>prezenční účasti</w:t>
      </w:r>
      <w:r w:rsidR="00BC154A">
        <w:rPr>
          <w:rFonts w:ascii="Times New Roman" w:hAnsi="Times New Roman" w:cs="Times New Roman"/>
          <w:b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0966">
        <w:rPr>
          <w:rFonts w:ascii="Times New Roman" w:hAnsi="Times New Roman" w:cs="Times New Roman"/>
          <w:sz w:val="20"/>
          <w:szCs w:val="20"/>
        </w:rPr>
        <w:t>workshop</w:t>
      </w:r>
    </w:p>
    <w:p w14:paraId="492D08D1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8D65D6" w14:textId="5A0BE662" w:rsidR="00DE57B4" w:rsidRDefault="006F0966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Anotace</w:t>
      </w:r>
      <w:r w:rsidR="00DE325A"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A32408">
        <w:rPr>
          <w:rFonts w:ascii="Times New Roman" w:hAnsi="Times New Roman" w:cs="Times New Roman"/>
          <w:sz w:val="20"/>
          <w:szCs w:val="20"/>
        </w:rPr>
        <w:t xml:space="preserve">Zde popište svůj zamýšlený workshop např. </w:t>
      </w:r>
      <w:r w:rsidR="00DE57B4">
        <w:rPr>
          <w:rFonts w:ascii="Times New Roman" w:hAnsi="Times New Roman" w:cs="Times New Roman"/>
          <w:sz w:val="20"/>
          <w:szCs w:val="20"/>
        </w:rPr>
        <w:t>Odborný workshop se primárně zabývá výrobou dřevěné hračky na kolečkách</w:t>
      </w:r>
      <w:r w:rsidR="002C3598">
        <w:rPr>
          <w:rFonts w:ascii="Times New Roman" w:hAnsi="Times New Roman" w:cs="Times New Roman"/>
          <w:sz w:val="20"/>
          <w:szCs w:val="20"/>
        </w:rPr>
        <w:t>. Účastníci workshopu si mohou vybrat z připravených polotovarů různých motivů hlavního těla hračky (dopravní prostředky, zvířátka). Hlavní tělo je pouze polotovar, který je nutné základními postupy pro ruční obrábění dřeva dopracovat do příslušného tvaru a zejména zbavit hrany otřepu. Další práce s tělem hračky spočívá v přípravě povrchu pro následnou povrchovou úpravu smirkovým papírem zrnitosti 240, 320 a 400.</w:t>
      </w:r>
      <w:r w:rsidR="000A109E">
        <w:rPr>
          <w:rFonts w:ascii="Times New Roman" w:hAnsi="Times New Roman" w:cs="Times New Roman"/>
          <w:sz w:val="20"/>
          <w:szCs w:val="20"/>
        </w:rPr>
        <w:t xml:space="preserve"> Nyní přichází na řadu opracování povrchu čtyř kusů koleček hračky stejnou technikou</w:t>
      </w:r>
      <w:r w:rsidR="00506076">
        <w:rPr>
          <w:rFonts w:ascii="Times New Roman" w:hAnsi="Times New Roman" w:cs="Times New Roman"/>
          <w:sz w:val="20"/>
          <w:szCs w:val="20"/>
        </w:rPr>
        <w:t>,</w:t>
      </w:r>
      <w:r w:rsidR="000A109E">
        <w:rPr>
          <w:rFonts w:ascii="Times New Roman" w:hAnsi="Times New Roman" w:cs="Times New Roman"/>
          <w:sz w:val="20"/>
          <w:szCs w:val="20"/>
        </w:rPr>
        <w:t xml:space="preserve"> jako u těla hračky a rozměření délky „přední a zadní nápravy“ hračky. Nápravy jsou na každé straně osazeny dřevěnými kolečky. Náprava prochází tělem hračky. přičemž musí být patrná vůle nejméně 0,5 mm a maximálně 1 mm</w:t>
      </w:r>
      <w:r w:rsidR="00506076">
        <w:rPr>
          <w:rFonts w:ascii="Times New Roman" w:hAnsi="Times New Roman" w:cs="Times New Roman"/>
          <w:sz w:val="20"/>
          <w:szCs w:val="20"/>
        </w:rPr>
        <w:t xml:space="preserve"> mezi nápravou a tělem hračky</w:t>
      </w:r>
      <w:r w:rsidR="000A109E">
        <w:rPr>
          <w:rFonts w:ascii="Times New Roman" w:hAnsi="Times New Roman" w:cs="Times New Roman"/>
          <w:sz w:val="20"/>
          <w:szCs w:val="20"/>
        </w:rPr>
        <w:t>. Kolečka hračky jsou k nápravě připevněny lepeným nerozebíratelným spojem. Takto složená hračka je důkladně zbavena nečistot a prachu a poté opatřen</w:t>
      </w:r>
      <w:r w:rsidR="00506076">
        <w:rPr>
          <w:rFonts w:ascii="Times New Roman" w:hAnsi="Times New Roman" w:cs="Times New Roman"/>
          <w:sz w:val="20"/>
          <w:szCs w:val="20"/>
        </w:rPr>
        <w:t>a</w:t>
      </w:r>
      <w:r w:rsidR="000A109E">
        <w:rPr>
          <w:rFonts w:ascii="Times New Roman" w:hAnsi="Times New Roman" w:cs="Times New Roman"/>
          <w:sz w:val="20"/>
          <w:szCs w:val="20"/>
        </w:rPr>
        <w:t xml:space="preserve"> povrchovou úpravou, která </w:t>
      </w:r>
      <w:r w:rsidR="001F2D72">
        <w:rPr>
          <w:rFonts w:ascii="Times New Roman" w:hAnsi="Times New Roman" w:cs="Times New Roman"/>
          <w:sz w:val="20"/>
          <w:szCs w:val="20"/>
        </w:rPr>
        <w:t xml:space="preserve">po uschnutí odpovídá normě pro dětské hračky EN 71.3. </w:t>
      </w:r>
    </w:p>
    <w:p w14:paraId="33EC571A" w14:textId="32A5F766" w:rsidR="00DE325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10C505" w14:textId="77777777" w:rsidR="001F2D72" w:rsidRPr="00BC154A" w:rsidRDefault="001F2D72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400459" w14:textId="52C144D9" w:rsidR="000D5042" w:rsidRDefault="006F0966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Požadavky na materiál</w:t>
      </w:r>
      <w:r w:rsidR="00BD5AC7"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A32408">
        <w:rPr>
          <w:rFonts w:ascii="Times New Roman" w:hAnsi="Times New Roman" w:cs="Times New Roman"/>
          <w:sz w:val="20"/>
          <w:szCs w:val="20"/>
        </w:rPr>
        <w:t xml:space="preserve">Zde popište, co je pro realizaci worskhopu potřeba. </w:t>
      </w:r>
      <w:r w:rsidR="001F2D72">
        <w:rPr>
          <w:rFonts w:ascii="Times New Roman" w:hAnsi="Times New Roman" w:cs="Times New Roman"/>
          <w:sz w:val="20"/>
          <w:szCs w:val="20"/>
        </w:rPr>
        <w:t xml:space="preserve">Požadavky na materiál zahrnují základní dřevo, které </w:t>
      </w:r>
      <w:r w:rsidR="006546AD">
        <w:rPr>
          <w:rFonts w:ascii="Times New Roman" w:hAnsi="Times New Roman" w:cs="Times New Roman"/>
          <w:sz w:val="20"/>
          <w:szCs w:val="20"/>
        </w:rPr>
        <w:t>se doporučuje využít z měkkých dřevin</w:t>
      </w:r>
      <w:r w:rsidR="00506076">
        <w:rPr>
          <w:rFonts w:ascii="Times New Roman" w:hAnsi="Times New Roman" w:cs="Times New Roman"/>
          <w:sz w:val="20"/>
          <w:szCs w:val="20"/>
        </w:rPr>
        <w:t>:</w:t>
      </w:r>
      <w:r w:rsidR="006546AD">
        <w:rPr>
          <w:rFonts w:ascii="Times New Roman" w:hAnsi="Times New Roman" w:cs="Times New Roman"/>
          <w:sz w:val="20"/>
          <w:szCs w:val="20"/>
        </w:rPr>
        <w:t xml:space="preserve"> lípa, olše a z tvrdých případně buk</w:t>
      </w:r>
      <w:r w:rsidR="00506076">
        <w:rPr>
          <w:rFonts w:ascii="Times New Roman" w:hAnsi="Times New Roman" w:cs="Times New Roman"/>
          <w:sz w:val="20"/>
          <w:szCs w:val="20"/>
        </w:rPr>
        <w:t xml:space="preserve"> nebo jasan</w:t>
      </w:r>
      <w:r w:rsidR="006546AD">
        <w:rPr>
          <w:rFonts w:ascii="Times New Roman" w:hAnsi="Times New Roman" w:cs="Times New Roman"/>
          <w:sz w:val="20"/>
          <w:szCs w:val="20"/>
        </w:rPr>
        <w:t>. Vždy je nutné ovšem zvážit</w:t>
      </w:r>
      <w:r w:rsidR="000D5042">
        <w:rPr>
          <w:rFonts w:ascii="Times New Roman" w:hAnsi="Times New Roman" w:cs="Times New Roman"/>
          <w:sz w:val="20"/>
          <w:szCs w:val="20"/>
        </w:rPr>
        <w:t xml:space="preserve"> technické vybavení dílny</w:t>
      </w:r>
      <w:r w:rsidR="0050607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506076">
        <w:rPr>
          <w:rFonts w:ascii="Times New Roman" w:hAnsi="Times New Roman" w:cs="Times New Roman"/>
          <w:sz w:val="20"/>
          <w:szCs w:val="20"/>
        </w:rPr>
        <w:t>a zejména</w:t>
      </w:r>
      <w:r w:rsidR="000D5042">
        <w:rPr>
          <w:rFonts w:ascii="Times New Roman" w:hAnsi="Times New Roman" w:cs="Times New Roman"/>
          <w:sz w:val="20"/>
          <w:szCs w:val="20"/>
        </w:rPr>
        <w:t xml:space="preserve"> technickou zručnost žáků. Dalším materiálem jsou bukové tyče průměru 5 mm. </w:t>
      </w:r>
      <w:r w:rsidR="00506076">
        <w:rPr>
          <w:rFonts w:ascii="Times New Roman" w:hAnsi="Times New Roman" w:cs="Times New Roman"/>
          <w:sz w:val="20"/>
          <w:szCs w:val="20"/>
        </w:rPr>
        <w:t>Doplňkovým</w:t>
      </w:r>
      <w:r w:rsidR="000D5042">
        <w:rPr>
          <w:rFonts w:ascii="Times New Roman" w:hAnsi="Times New Roman" w:cs="Times New Roman"/>
          <w:sz w:val="20"/>
          <w:szCs w:val="20"/>
        </w:rPr>
        <w:t xml:space="preserve"> materiálem jsou smirkové papíry různé zrnitosti dle použitého materiálu, doporučujeme zrnitost 240, 320 a 400 (příprava na přírodní olej nebo případně vosk</w:t>
      </w:r>
      <w:r w:rsidR="00506076">
        <w:rPr>
          <w:rFonts w:ascii="Times New Roman" w:hAnsi="Times New Roman" w:cs="Times New Roman"/>
          <w:sz w:val="20"/>
          <w:szCs w:val="20"/>
        </w:rPr>
        <w:t xml:space="preserve"> či jejich kombinaci</w:t>
      </w:r>
      <w:r w:rsidR="000D5042">
        <w:rPr>
          <w:rFonts w:ascii="Times New Roman" w:hAnsi="Times New Roman" w:cs="Times New Roman"/>
          <w:sz w:val="20"/>
          <w:szCs w:val="20"/>
        </w:rPr>
        <w:t>).</w:t>
      </w:r>
      <w:r w:rsidR="00506076">
        <w:rPr>
          <w:rFonts w:ascii="Times New Roman" w:hAnsi="Times New Roman" w:cs="Times New Roman"/>
          <w:sz w:val="20"/>
          <w:szCs w:val="20"/>
        </w:rPr>
        <w:t xml:space="preserve"> </w:t>
      </w:r>
      <w:r w:rsidR="006E3666">
        <w:rPr>
          <w:rFonts w:ascii="Times New Roman" w:hAnsi="Times New Roman" w:cs="Times New Roman"/>
          <w:sz w:val="20"/>
          <w:szCs w:val="20"/>
        </w:rPr>
        <w:t>M</w:t>
      </w:r>
      <w:r w:rsidR="00506076">
        <w:rPr>
          <w:rFonts w:ascii="Times New Roman" w:hAnsi="Times New Roman" w:cs="Times New Roman"/>
          <w:sz w:val="20"/>
          <w:szCs w:val="20"/>
        </w:rPr>
        <w:t xml:space="preserve">ateriálem </w:t>
      </w:r>
      <w:r w:rsidR="006E3666">
        <w:rPr>
          <w:rFonts w:ascii="Times New Roman" w:hAnsi="Times New Roman" w:cs="Times New Roman"/>
          <w:sz w:val="20"/>
          <w:szCs w:val="20"/>
        </w:rPr>
        <w:t>vhodným pro nerozebí</w:t>
      </w:r>
      <w:r w:rsidR="00852A0C">
        <w:rPr>
          <w:rFonts w:ascii="Times New Roman" w:hAnsi="Times New Roman" w:cs="Times New Roman"/>
          <w:sz w:val="20"/>
          <w:szCs w:val="20"/>
        </w:rPr>
        <w:t xml:space="preserve">ratelný spoj koleček s nápravou </w:t>
      </w:r>
      <w:r w:rsidR="00506076">
        <w:rPr>
          <w:rFonts w:ascii="Times New Roman" w:hAnsi="Times New Roman" w:cs="Times New Roman"/>
          <w:sz w:val="20"/>
          <w:szCs w:val="20"/>
        </w:rPr>
        <w:t xml:space="preserve">je lepidlo nejlépe specifikace </w:t>
      </w:r>
      <w:r w:rsidR="00852A0C">
        <w:rPr>
          <w:rFonts w:ascii="Times New Roman" w:hAnsi="Times New Roman" w:cs="Times New Roman"/>
          <w:sz w:val="20"/>
          <w:szCs w:val="20"/>
        </w:rPr>
        <w:t xml:space="preserve">D3 nebo </w:t>
      </w:r>
      <w:r w:rsidR="00506076">
        <w:rPr>
          <w:rFonts w:ascii="Times New Roman" w:hAnsi="Times New Roman" w:cs="Times New Roman"/>
          <w:sz w:val="20"/>
          <w:szCs w:val="20"/>
        </w:rPr>
        <w:t>D4.</w:t>
      </w:r>
    </w:p>
    <w:p w14:paraId="128C9FA6" w14:textId="5118D725" w:rsidR="006F0966" w:rsidRPr="0086376E" w:rsidRDefault="006546AD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D559EE" w14:textId="2200A568" w:rsidR="006F0966" w:rsidRPr="0086376E" w:rsidRDefault="006F0966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Požadavky na místnost</w:t>
      </w:r>
      <w:r w:rsidR="00DE325A"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A32408">
        <w:rPr>
          <w:rFonts w:ascii="Times New Roman" w:hAnsi="Times New Roman" w:cs="Times New Roman"/>
          <w:sz w:val="20"/>
          <w:szCs w:val="20"/>
        </w:rPr>
        <w:t xml:space="preserve"> Zde popište </w:t>
      </w:r>
      <w:r w:rsidR="006546AD">
        <w:rPr>
          <w:rFonts w:ascii="Times New Roman" w:hAnsi="Times New Roman" w:cs="Times New Roman"/>
          <w:sz w:val="20"/>
          <w:szCs w:val="20"/>
        </w:rPr>
        <w:t>Ideálním prostředím pro realizaci workshopu jsou dílny zaměřené na ruční obrábění dřeva, pro žáky hoblice</w:t>
      </w:r>
      <w:r w:rsidR="00852A0C">
        <w:rPr>
          <w:rFonts w:ascii="Times New Roman" w:hAnsi="Times New Roman" w:cs="Times New Roman"/>
          <w:sz w:val="20"/>
          <w:szCs w:val="20"/>
        </w:rPr>
        <w:t xml:space="preserve"> (upnutí materiálu pro broušení)</w:t>
      </w:r>
      <w:r w:rsidR="006546AD">
        <w:rPr>
          <w:rFonts w:ascii="Times New Roman" w:hAnsi="Times New Roman" w:cs="Times New Roman"/>
          <w:sz w:val="20"/>
          <w:szCs w:val="20"/>
        </w:rPr>
        <w:t>, s možností řezání pomocí ruční lupínkové pily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E7C2E6" w14:textId="77777777" w:rsidR="00DE325A" w:rsidRPr="00156E1F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C2CB750" w14:textId="012A6A43" w:rsidR="00341E08" w:rsidRDefault="006F0966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F9264E">
        <w:rPr>
          <w:rFonts w:ascii="Times New Roman" w:hAnsi="Times New Roman" w:cs="Times New Roman"/>
          <w:b/>
          <w:i/>
          <w:sz w:val="20"/>
          <w:szCs w:val="20"/>
        </w:rPr>
        <w:t>oplňující informace</w:t>
      </w:r>
      <w:r w:rsidR="00355FFE"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  <w:r w:rsidR="00F9264E">
        <w:rPr>
          <w:rFonts w:ascii="Times New Roman" w:hAnsi="Times New Roman" w:cs="Times New Roman"/>
          <w:sz w:val="20"/>
          <w:szCs w:val="20"/>
        </w:rPr>
        <w:t xml:space="preserve">Zde můžete popsat doplňující informace o worskhopu. </w:t>
      </w:r>
      <w:r w:rsidR="000C6E39">
        <w:rPr>
          <w:rFonts w:ascii="Times New Roman" w:hAnsi="Times New Roman" w:cs="Times New Roman"/>
          <w:sz w:val="20"/>
          <w:szCs w:val="20"/>
        </w:rPr>
        <w:t xml:space="preserve">   </w:t>
      </w:r>
      <w:r w:rsidR="00E83335">
        <w:rPr>
          <w:rFonts w:ascii="Times New Roman" w:hAnsi="Times New Roman" w:cs="Times New Roman"/>
          <w:sz w:val="20"/>
          <w:szCs w:val="20"/>
        </w:rPr>
        <w:t xml:space="preserve"> 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15607" w14:textId="77777777" w:rsidR="00341E08" w:rsidRPr="00156E1F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ECDF5A1" w14:textId="77777777" w:rsidR="00341E08" w:rsidRPr="006E66BA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4E5F9" w14:textId="77777777" w:rsidR="00CF5935" w:rsidRPr="004D6BDC" w:rsidRDefault="00CF5935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BDC">
        <w:rPr>
          <w:rFonts w:ascii="Times New Roman" w:hAnsi="Times New Roman" w:cs="Times New Roman"/>
          <w:b/>
          <w:sz w:val="20"/>
          <w:szCs w:val="20"/>
        </w:rPr>
        <w:t>Kontakt: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43A0" w14:paraId="367016CE" w14:textId="77777777" w:rsidTr="00BB43A0">
        <w:trPr>
          <w:jc w:val="center"/>
        </w:trPr>
        <w:tc>
          <w:tcPr>
            <w:tcW w:w="4531" w:type="dxa"/>
          </w:tcPr>
          <w:p w14:paraId="140DB6B6" w14:textId="77777777" w:rsidR="00BB43A0" w:rsidRPr="008C7C21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3694480"/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Doc. PaedDr. PhDr. Jiří DOSTÁL, Ph.D.</w:t>
            </w:r>
          </w:p>
          <w:p w14:paraId="6D271AAA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1036CE97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21A040D0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1BE329C1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74C5A1CF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j.dostal@upol.cz </w:t>
            </w:r>
          </w:p>
        </w:tc>
        <w:tc>
          <w:tcPr>
            <w:tcW w:w="4531" w:type="dxa"/>
          </w:tcPr>
          <w:p w14:paraId="5CDD7417" w14:textId="77777777" w:rsidR="00BB43A0" w:rsidRPr="008C7C21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Mgr. Pavlína ČÁSTKOVÁ, Ph.D.</w:t>
            </w:r>
          </w:p>
          <w:p w14:paraId="36BB73CB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5055F9A1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0D5668E3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4702864F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46E7673B" w14:textId="77777777" w:rsidR="00BB43A0" w:rsidRDefault="00BB43A0" w:rsidP="00EB0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pavlina.castkova@upol.cz </w:t>
            </w:r>
          </w:p>
        </w:tc>
      </w:tr>
      <w:bookmarkEnd w:id="1"/>
    </w:tbl>
    <w:p w14:paraId="7160D989" w14:textId="77777777" w:rsidR="002D02B4" w:rsidRPr="00FE2EEB" w:rsidRDefault="002D02B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D02B4" w:rsidRPr="00FE2E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544C" w14:textId="77777777" w:rsidR="00B95E72" w:rsidRDefault="00B95E72" w:rsidP="009B457B">
      <w:pPr>
        <w:spacing w:after="0" w:line="240" w:lineRule="auto"/>
      </w:pPr>
      <w:r>
        <w:separator/>
      </w:r>
    </w:p>
  </w:endnote>
  <w:endnote w:type="continuationSeparator" w:id="0">
    <w:p w14:paraId="6C40ED3C" w14:textId="77777777" w:rsidR="00B95E72" w:rsidRDefault="00B95E72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AE31" w14:textId="77777777" w:rsidR="00B95E72" w:rsidRDefault="00B95E72" w:rsidP="009B457B">
      <w:pPr>
        <w:spacing w:after="0" w:line="240" w:lineRule="auto"/>
      </w:pPr>
      <w:r>
        <w:separator/>
      </w:r>
    </w:p>
  </w:footnote>
  <w:footnote w:type="continuationSeparator" w:id="0">
    <w:p w14:paraId="6CFDF186" w14:textId="77777777" w:rsidR="00B95E72" w:rsidRDefault="00B95E72" w:rsidP="009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DF46" w14:textId="77777777" w:rsidR="00F9264E" w:rsidRPr="00AD1A86" w:rsidRDefault="00F9264E" w:rsidP="00F9264E">
    <w:pPr>
      <w:pStyle w:val="Zhlav"/>
      <w:jc w:val="center"/>
      <w:rPr>
        <w:rFonts w:ascii="Times New Roman" w:hAnsi="Times New Roman" w:cs="Times New Roman"/>
        <w:sz w:val="20"/>
        <w:szCs w:val="20"/>
      </w:rPr>
    </w:pPr>
    <w:bookmarkStart w:id="2" w:name="_Hlk33694314"/>
    <w:bookmarkStart w:id="3" w:name="_Hlk33694315"/>
    <w:r w:rsidRPr="00AD1A86">
      <w:rPr>
        <w:rFonts w:ascii="Times New Roman" w:hAnsi="Times New Roman" w:cs="Times New Roman"/>
        <w:i/>
        <w:sz w:val="20"/>
        <w:szCs w:val="20"/>
      </w:rPr>
      <w:t>Trendy ve vzdělávání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C3127D">
      <w:rPr>
        <w:rFonts w:ascii="Times New Roman" w:hAnsi="Times New Roman" w:cs="Times New Roman"/>
        <w:i/>
        <w:sz w:val="20"/>
        <w:szCs w:val="20"/>
      </w:rPr>
      <w:t>&amp;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C3127D">
      <w:rPr>
        <w:rFonts w:ascii="Times New Roman" w:hAnsi="Times New Roman" w:cs="Times New Roman"/>
        <w:i/>
        <w:sz w:val="20"/>
        <w:szCs w:val="20"/>
      </w:rPr>
      <w:t>Tech–Edu–Inspire</w:t>
    </w:r>
    <w:r>
      <w:rPr>
        <w:rFonts w:ascii="Times New Roman" w:hAnsi="Times New Roman" w:cs="Times New Roman"/>
        <w:i/>
        <w:sz w:val="20"/>
        <w:szCs w:val="20"/>
      </w:rPr>
      <w:t xml:space="preserve"> 2020</w:t>
    </w:r>
    <w:bookmarkEnd w:id="2"/>
    <w:bookmarkEnd w:id="3"/>
  </w:p>
  <w:p w14:paraId="1178301E" w14:textId="449D9B89" w:rsidR="009B457B" w:rsidRPr="00A32408" w:rsidRDefault="009B457B" w:rsidP="00A324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B9"/>
    <w:rsid w:val="00000566"/>
    <w:rsid w:val="000A109E"/>
    <w:rsid w:val="000A4152"/>
    <w:rsid w:val="000C6E39"/>
    <w:rsid w:val="000D5042"/>
    <w:rsid w:val="000F6A0A"/>
    <w:rsid w:val="00106084"/>
    <w:rsid w:val="00156E1F"/>
    <w:rsid w:val="001F2D72"/>
    <w:rsid w:val="002C3598"/>
    <w:rsid w:val="002C3BFD"/>
    <w:rsid w:val="002D02B4"/>
    <w:rsid w:val="002E1496"/>
    <w:rsid w:val="00341E08"/>
    <w:rsid w:val="00345D83"/>
    <w:rsid w:val="00355FFE"/>
    <w:rsid w:val="00362C3D"/>
    <w:rsid w:val="003B1E9E"/>
    <w:rsid w:val="00402E6E"/>
    <w:rsid w:val="00442C7B"/>
    <w:rsid w:val="004D6BDC"/>
    <w:rsid w:val="004E11BF"/>
    <w:rsid w:val="00506076"/>
    <w:rsid w:val="00587EB2"/>
    <w:rsid w:val="005937E1"/>
    <w:rsid w:val="005D738E"/>
    <w:rsid w:val="005F0071"/>
    <w:rsid w:val="006546AD"/>
    <w:rsid w:val="00670D46"/>
    <w:rsid w:val="006B37E8"/>
    <w:rsid w:val="006D37A1"/>
    <w:rsid w:val="006E3666"/>
    <w:rsid w:val="006E3CD7"/>
    <w:rsid w:val="006E66BA"/>
    <w:rsid w:val="006E6D1A"/>
    <w:rsid w:val="006F0966"/>
    <w:rsid w:val="00717B27"/>
    <w:rsid w:val="0079724A"/>
    <w:rsid w:val="00852A0C"/>
    <w:rsid w:val="00855466"/>
    <w:rsid w:val="0086376E"/>
    <w:rsid w:val="008669ED"/>
    <w:rsid w:val="008948E4"/>
    <w:rsid w:val="008C7C21"/>
    <w:rsid w:val="008E7351"/>
    <w:rsid w:val="00920E24"/>
    <w:rsid w:val="00993708"/>
    <w:rsid w:val="009B457B"/>
    <w:rsid w:val="009F0652"/>
    <w:rsid w:val="009F6615"/>
    <w:rsid w:val="00A069DD"/>
    <w:rsid w:val="00A32408"/>
    <w:rsid w:val="00A35109"/>
    <w:rsid w:val="00AD1A86"/>
    <w:rsid w:val="00AD7AF3"/>
    <w:rsid w:val="00AD7F9D"/>
    <w:rsid w:val="00B3557E"/>
    <w:rsid w:val="00B95E72"/>
    <w:rsid w:val="00BB43A0"/>
    <w:rsid w:val="00BC154A"/>
    <w:rsid w:val="00BD5AC7"/>
    <w:rsid w:val="00C24441"/>
    <w:rsid w:val="00C42379"/>
    <w:rsid w:val="00C73443"/>
    <w:rsid w:val="00C837B9"/>
    <w:rsid w:val="00CF5935"/>
    <w:rsid w:val="00DD70B4"/>
    <w:rsid w:val="00DE325A"/>
    <w:rsid w:val="00DE57B4"/>
    <w:rsid w:val="00E11250"/>
    <w:rsid w:val="00E83335"/>
    <w:rsid w:val="00E92B39"/>
    <w:rsid w:val="00EA2D72"/>
    <w:rsid w:val="00EB2B1F"/>
    <w:rsid w:val="00ED7EB9"/>
    <w:rsid w:val="00EF7F81"/>
    <w:rsid w:val="00F30445"/>
    <w:rsid w:val="00F54802"/>
    <w:rsid w:val="00F9264E"/>
    <w:rsid w:val="00FB0C7E"/>
    <w:rsid w:val="00FD399D"/>
    <w:rsid w:val="00FD5012"/>
    <w:rsid w:val="00FD625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8642"/>
  <w15:chartTrackingRefBased/>
  <w15:docId w15:val="{A5DAB211-2FE4-4315-9305-89A3E10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F0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9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9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9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80DF-26E7-4AD5-9CEE-E6AE0B4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PhDr. Jaromír Basler</cp:lastModifiedBy>
  <cp:revision>9</cp:revision>
  <cp:lastPrinted>2017-01-24T14:37:00Z</cp:lastPrinted>
  <dcterms:created xsi:type="dcterms:W3CDTF">2019-11-12T00:07:00Z</dcterms:created>
  <dcterms:modified xsi:type="dcterms:W3CDTF">2020-02-27T13:09:00Z</dcterms:modified>
</cp:coreProperties>
</file>